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8F1E6" w14:textId="77777777" w:rsidR="0086313C" w:rsidRPr="00834E33" w:rsidRDefault="0086313C" w:rsidP="0086313C">
      <w:pPr>
        <w:rPr>
          <w:rFonts w:ascii="Sylfaen" w:hAnsi="Sylfaen"/>
        </w:rPr>
      </w:pPr>
    </w:p>
    <w:p w14:paraId="2BA4D94D" w14:textId="77777777" w:rsidR="0086313C" w:rsidRPr="00834E33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E312328" w14:textId="77777777" w:rsidR="0086313C" w:rsidRPr="00834E33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E1E9A9B" w14:textId="77777777" w:rsidR="0086313C" w:rsidRPr="00834E33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71E2DDD" w14:textId="77777777" w:rsidR="0086313C" w:rsidRPr="00834E33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BD22D02" w14:textId="5A7D3E84" w:rsidR="0086313C" w:rsidRPr="00834E33" w:rsidRDefault="0086313C" w:rsidP="008D0C9B">
      <w:pPr>
        <w:rPr>
          <w:rFonts w:ascii="AcadNusx" w:hAnsi="AcadNusx"/>
          <w:b/>
          <w:noProof/>
          <w:sz w:val="36"/>
          <w:szCs w:val="36"/>
        </w:rPr>
      </w:pPr>
      <w:r w:rsidRPr="00834E33">
        <w:rPr>
          <w:noProof/>
        </w:rPr>
        <w:drawing>
          <wp:anchor distT="0" distB="0" distL="114300" distR="114300" simplePos="0" relativeHeight="251659264" behindDoc="0" locked="0" layoutInCell="1" allowOverlap="1" wp14:anchorId="56D1956D" wp14:editId="415E69EA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34E33">
        <w:rPr>
          <w:rFonts w:ascii="Sylfaen" w:hAnsi="Sylfaen"/>
          <w:b/>
          <w:noProof/>
          <w:sz w:val="36"/>
          <w:szCs w:val="36"/>
          <w:lang w:val="ka-GE"/>
        </w:rPr>
        <w:t>შპს უნივერსიტეტი გეომედი</w:t>
      </w:r>
      <w:r w:rsidRPr="00834E33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591588A1" w14:textId="77777777" w:rsidR="0092657D" w:rsidRPr="00834E33" w:rsidRDefault="0092657D" w:rsidP="0092657D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34E33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8D0C9B" w:rsidRPr="00834E33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ჯანდაცვის ეკონომიკა და მენეჯმენტი.</w:t>
      </w:r>
    </w:p>
    <w:p w14:paraId="2A277FB3" w14:textId="26D36F62" w:rsidR="0092657D" w:rsidRPr="00834E33" w:rsidRDefault="006B7C85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34E33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საგანმანათლებლო </w:t>
      </w:r>
      <w:r w:rsidR="001E20C3">
        <w:rPr>
          <w:rFonts w:ascii="Sylfaen" w:hAnsi="Sylfaen" w:cs="Sylfaen"/>
          <w:b/>
          <w:noProof/>
          <w:sz w:val="24"/>
          <w:szCs w:val="24"/>
          <w:lang w:val="ka-GE"/>
        </w:rPr>
        <w:t>სა</w:t>
      </w:r>
      <w:r w:rsidR="001E20C3" w:rsidRPr="00834E33">
        <w:rPr>
          <w:rFonts w:ascii="Sylfaen" w:hAnsi="Sylfaen" w:cs="Sylfaen"/>
          <w:b/>
          <w:noProof/>
          <w:sz w:val="24"/>
          <w:szCs w:val="24"/>
          <w:lang w:val="ka-GE"/>
        </w:rPr>
        <w:t>მაგისტრ</w:t>
      </w:r>
      <w:r w:rsidR="001E20C3">
        <w:rPr>
          <w:rFonts w:ascii="Sylfaen" w:hAnsi="Sylfaen" w:cs="Sylfaen"/>
          <w:b/>
          <w:noProof/>
          <w:sz w:val="24"/>
          <w:szCs w:val="24"/>
          <w:lang w:val="ka-GE"/>
        </w:rPr>
        <w:t xml:space="preserve">ო </w:t>
      </w:r>
      <w:r w:rsidR="0092657D" w:rsidRPr="00834E3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2657D" w:rsidRPr="00834E33">
        <w:rPr>
          <w:rFonts w:ascii="Sylfaen" w:hAnsi="Sylfaen" w:cs="Sylfaen"/>
          <w:b/>
          <w:noProof/>
          <w:sz w:val="24"/>
          <w:szCs w:val="24"/>
        </w:rPr>
        <w:t xml:space="preserve">პროგრამა: </w:t>
      </w:r>
      <w:r w:rsidR="008D0C9B" w:rsidRPr="00834E3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40DD3" w:rsidRPr="00834E33">
        <w:rPr>
          <w:rFonts w:ascii="Sylfaen" w:hAnsi="Sylfaen" w:cs="Sylfaen"/>
          <w:b/>
          <w:noProof/>
          <w:sz w:val="24"/>
          <w:szCs w:val="24"/>
          <w:lang w:val="ka-GE"/>
        </w:rPr>
        <w:t xml:space="preserve">ჯანდაცვის </w:t>
      </w:r>
      <w:r w:rsidR="00E93698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40DD3" w:rsidRPr="00834E33">
        <w:rPr>
          <w:rFonts w:ascii="Sylfaen" w:hAnsi="Sylfaen" w:cs="Sylfaen"/>
          <w:b/>
          <w:noProof/>
          <w:sz w:val="24"/>
          <w:szCs w:val="24"/>
          <w:lang w:val="ka-GE"/>
        </w:rPr>
        <w:t>მენეჯმენტი.</w:t>
      </w:r>
    </w:p>
    <w:p w14:paraId="485ACF7E" w14:textId="77777777" w:rsidR="000269CB" w:rsidRPr="00834E33" w:rsidRDefault="008D0C9B" w:rsidP="00E82DE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834E3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                                                                    </w:t>
      </w:r>
      <w:r w:rsidR="00834E3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               </w:t>
      </w:r>
      <w:r w:rsidRPr="00834E3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</w:t>
      </w:r>
    </w:p>
    <w:p w14:paraId="5ED6E9F7" w14:textId="43DD9ADA" w:rsidR="00266176" w:rsidRPr="00834E33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834E33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9F761E" w:rsidRPr="00834E3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D0C9B" w:rsidRPr="00834E3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E16356">
        <w:rPr>
          <w:rFonts w:ascii="Sylfaen" w:hAnsi="Sylfaen"/>
          <w:b/>
          <w:sz w:val="24"/>
          <w:szCs w:val="24"/>
          <w:lang w:val="ka-GE"/>
        </w:rPr>
        <w:t>კრიზისების</w:t>
      </w:r>
      <w:r w:rsidR="00C5244A" w:rsidRPr="00834E33">
        <w:rPr>
          <w:rFonts w:ascii="Sylfaen" w:hAnsi="Sylfaen"/>
          <w:b/>
          <w:sz w:val="24"/>
          <w:szCs w:val="24"/>
          <w:lang w:val="ka-GE"/>
        </w:rPr>
        <w:t xml:space="preserve"> მენეჯმენტი.</w:t>
      </w:r>
    </w:p>
    <w:p w14:paraId="75DA96B9" w14:textId="21E09586" w:rsidR="0086313C" w:rsidRPr="00834E33" w:rsidRDefault="00266176" w:rsidP="00E82DE9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</w:rPr>
      </w:pPr>
      <w:r w:rsidRPr="00834E33">
        <w:rPr>
          <w:rFonts w:ascii="Sylfaen" w:hAnsi="Sylfaen"/>
          <w:b/>
          <w:sz w:val="24"/>
          <w:szCs w:val="24"/>
          <w:lang w:val="ka-GE"/>
        </w:rPr>
        <w:t>ავტორ</w:t>
      </w:r>
      <w:r w:rsidR="00647554">
        <w:rPr>
          <w:rFonts w:ascii="Sylfaen" w:hAnsi="Sylfaen"/>
          <w:b/>
          <w:sz w:val="24"/>
          <w:szCs w:val="24"/>
          <w:lang w:val="ka-GE"/>
        </w:rPr>
        <w:t>ი</w:t>
      </w:r>
      <w:r w:rsidR="000269CB" w:rsidRPr="00834E33">
        <w:rPr>
          <w:rFonts w:ascii="Sylfaen" w:hAnsi="Sylfaen"/>
          <w:b/>
          <w:sz w:val="24"/>
          <w:szCs w:val="24"/>
          <w:lang w:val="ka-GE"/>
        </w:rPr>
        <w:t xml:space="preserve">: </w:t>
      </w:r>
      <w:r w:rsidR="008D0C9B" w:rsidRPr="00834E33">
        <w:rPr>
          <w:rFonts w:ascii="Sylfaen" w:hAnsi="Sylfaen"/>
          <w:b/>
          <w:sz w:val="24"/>
          <w:szCs w:val="24"/>
          <w:lang w:val="ka-GE"/>
        </w:rPr>
        <w:t xml:space="preserve"> ასოც</w:t>
      </w:r>
      <w:r w:rsidR="00EE25B2">
        <w:rPr>
          <w:rFonts w:ascii="Sylfaen" w:hAnsi="Sylfaen"/>
          <w:b/>
          <w:sz w:val="24"/>
          <w:szCs w:val="24"/>
          <w:lang w:val="ka-GE"/>
        </w:rPr>
        <w:t xml:space="preserve">ირებული  </w:t>
      </w:r>
      <w:r w:rsidR="008D0C9B" w:rsidRPr="00834E33">
        <w:rPr>
          <w:rFonts w:ascii="Sylfaen" w:hAnsi="Sylfaen"/>
          <w:b/>
          <w:sz w:val="24"/>
          <w:szCs w:val="24"/>
          <w:lang w:val="ka-GE"/>
        </w:rPr>
        <w:t>პროფ</w:t>
      </w:r>
      <w:r w:rsidR="00EE25B2">
        <w:rPr>
          <w:rFonts w:ascii="Sylfaen" w:hAnsi="Sylfaen"/>
          <w:b/>
          <w:sz w:val="24"/>
          <w:szCs w:val="24"/>
          <w:lang w:val="ka-GE"/>
        </w:rPr>
        <w:t xml:space="preserve">ესორი </w:t>
      </w:r>
      <w:r w:rsidR="009F761E" w:rsidRPr="00834E3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D0C9B" w:rsidRPr="00834E33">
        <w:rPr>
          <w:rFonts w:ascii="Sylfaen" w:hAnsi="Sylfaen"/>
          <w:b/>
          <w:sz w:val="24"/>
          <w:szCs w:val="24"/>
          <w:lang w:val="ka-GE"/>
        </w:rPr>
        <w:t>ლევან ლაზვიაშვილი</w:t>
      </w:r>
      <w:r w:rsidR="00647554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14:paraId="5DD529EC" w14:textId="77777777" w:rsidR="0086313C" w:rsidRPr="00834E33" w:rsidRDefault="0086313C" w:rsidP="008D0C9B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  <w:r w:rsidRPr="00834E33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426"/>
        <w:gridCol w:w="1825"/>
      </w:tblGrid>
      <w:tr w:rsidR="00834E33" w:rsidRPr="00834E33" w14:paraId="4189296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202B" w14:textId="77777777" w:rsidR="0086313C" w:rsidRPr="00834E33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46FCFEDE" w14:textId="77777777" w:rsidR="0086313C" w:rsidRPr="00834E33" w:rsidRDefault="0086313C" w:rsidP="00C91512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5E0A" w14:textId="6C6824EA" w:rsidR="003A2D21" w:rsidRPr="00834E33" w:rsidRDefault="00E16356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კრიზისების</w:t>
            </w:r>
            <w:r w:rsidR="00C5244A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მენეჯმენტი</w:t>
            </w:r>
          </w:p>
          <w:p w14:paraId="5886AC34" w14:textId="5758DAA6" w:rsidR="008D0C9B" w:rsidRPr="00834E33" w:rsidRDefault="0053098E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3098E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სპეციალობის არჩევითი კურსი</w:t>
            </w:r>
          </w:p>
        </w:tc>
      </w:tr>
      <w:tr w:rsidR="00834E33" w:rsidRPr="00834E33" w14:paraId="7C224EC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E89B" w14:textId="77777777" w:rsidR="0086313C" w:rsidRPr="00834E33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4A05" w14:textId="77777777" w:rsidR="0086313C" w:rsidRPr="00834E33" w:rsidRDefault="003A2D21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834E33" w:rsidRPr="00834E33" w14:paraId="0FA5D03C" w14:textId="77777777" w:rsidTr="003356DE">
        <w:trPr>
          <w:trHeight w:val="845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DB2B" w14:textId="77777777" w:rsidR="003A2D21" w:rsidRPr="00834E33" w:rsidRDefault="003A2D21" w:rsidP="008D0C9B">
            <w:pPr>
              <w:spacing w:line="360" w:lineRule="auto"/>
              <w:ind w:left="-21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="008D0C9B" w:rsidRPr="00834E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ს </w:t>
            </w:r>
            <w:r w:rsidRPr="00834E33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E759" w14:textId="77777777" w:rsidR="003A2D21" w:rsidRPr="00834E33" w:rsidRDefault="00834E33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4"/>
                <w:szCs w:val="24"/>
                <w:lang w:val="ka-GE"/>
              </w:rPr>
              <w:t>ასოც</w:t>
            </w:r>
            <w:r w:rsidR="005351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ირებული </w:t>
            </w:r>
            <w:r w:rsidRPr="00834E33">
              <w:rPr>
                <w:rFonts w:ascii="Sylfaen" w:hAnsi="Sylfaen"/>
                <w:b/>
                <w:sz w:val="24"/>
                <w:szCs w:val="24"/>
                <w:lang w:val="ka-GE"/>
              </w:rPr>
              <w:t>პროფ</w:t>
            </w:r>
            <w:r w:rsidR="00AB75A5">
              <w:rPr>
                <w:rFonts w:ascii="Sylfaen" w:hAnsi="Sylfaen"/>
                <w:b/>
                <w:sz w:val="24"/>
                <w:szCs w:val="24"/>
                <w:lang w:val="ka-GE"/>
              </w:rPr>
              <w:t>ესორი</w:t>
            </w:r>
            <w:r w:rsidRPr="00834E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D0C9B" w:rsidRPr="00AB75A5">
              <w:rPr>
                <w:rFonts w:ascii="Sylfaen" w:hAnsi="Sylfaen" w:cs="Sylfaen"/>
                <w:b/>
                <w:szCs w:val="20"/>
                <w:lang w:val="ka-GE"/>
              </w:rPr>
              <w:t>ლევან ლაზვიაშვილი</w:t>
            </w:r>
          </w:p>
          <w:p w14:paraId="47601C4B" w14:textId="17C46891" w:rsidR="008D0C9B" w:rsidRPr="00834E33" w:rsidRDefault="0068150F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  <w:hyperlink r:id="rId6" w:history="1">
              <w:r w:rsidR="00AE2C6A" w:rsidRPr="00B865A3">
                <w:rPr>
                  <w:rStyle w:val="Hyperlink"/>
                  <w:rFonts w:ascii="Sylfaen" w:hAnsi="Sylfaen" w:cs="Sylfaen"/>
                  <w:b/>
                  <w:sz w:val="20"/>
                  <w:szCs w:val="20"/>
                </w:rPr>
                <w:t>Levan.lazviashvili@geomedi.edu.ge</w:t>
              </w:r>
            </w:hyperlink>
            <w:r w:rsidR="00AE2C6A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  <w:p w14:paraId="7704D67F" w14:textId="77777777" w:rsidR="00297296" w:rsidRPr="00297296" w:rsidRDefault="00297296" w:rsidP="0056113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  <w:tr w:rsidR="00834E33" w:rsidRPr="00834E33" w14:paraId="56B2D7F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3847" w14:textId="77777777" w:rsidR="0086313C" w:rsidRPr="00834E33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FBA0" w14:textId="619A934C" w:rsidR="0086313C" w:rsidRPr="00834E33" w:rsidRDefault="00E16356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მეორე</w:t>
            </w:r>
            <w:r w:rsidR="00C506CA"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34E33" w:rsidRPr="00834E33" w14:paraId="32CBF70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99A3" w14:textId="77777777" w:rsidR="003A2D21" w:rsidRPr="00834E33" w:rsidRDefault="003A2D21" w:rsidP="00C91512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8F9CE91" w14:textId="77777777" w:rsidR="003A2D21" w:rsidRPr="00834E33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6E0A" w14:textId="1A4288C8" w:rsidR="000860BA" w:rsidRPr="00834E33" w:rsidRDefault="000860BA" w:rsidP="000860BA">
            <w:pPr>
              <w:jc w:val="both"/>
              <w:rPr>
                <w:rFonts w:ascii="AcadNusx" w:hAnsi="AcadNusx"/>
                <w:sz w:val="20"/>
              </w:rPr>
            </w:pPr>
            <w:r w:rsidRPr="00834E33">
              <w:rPr>
                <w:rFonts w:ascii="Sylfaen" w:hAnsi="Sylfaen"/>
                <w:sz w:val="20"/>
                <w:lang w:val="ka-GE"/>
              </w:rPr>
              <w:t xml:space="preserve">კრედიტების რაოდენობა </w:t>
            </w:r>
            <w:r w:rsidRPr="00834E33">
              <w:rPr>
                <w:rFonts w:ascii="AcadNusx" w:hAnsi="AcadNusx"/>
                <w:sz w:val="20"/>
              </w:rPr>
              <w:t>–</w:t>
            </w:r>
            <w:r w:rsidRPr="00834E33">
              <w:rPr>
                <w:rFonts w:ascii="Sylfaen" w:hAnsi="Sylfaen"/>
                <w:sz w:val="20"/>
              </w:rPr>
              <w:t xml:space="preserve"> </w:t>
            </w:r>
            <w:r w:rsidR="00C64985">
              <w:rPr>
                <w:rFonts w:ascii="Sylfaen" w:hAnsi="Sylfaen"/>
                <w:sz w:val="20"/>
                <w:lang w:val="ka-GE"/>
              </w:rPr>
              <w:t>5</w:t>
            </w:r>
            <w:r w:rsidRPr="00834E33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834E33">
              <w:rPr>
                <w:rFonts w:ascii="Sylfaen" w:hAnsi="Sylfaen"/>
                <w:sz w:val="20"/>
              </w:rPr>
              <w:t>კრედიტი, სულ 1</w:t>
            </w:r>
            <w:r w:rsidR="00C64985">
              <w:rPr>
                <w:rFonts w:ascii="Sylfaen" w:hAnsi="Sylfaen"/>
                <w:sz w:val="20"/>
                <w:lang w:val="ka-GE"/>
              </w:rPr>
              <w:t>2</w:t>
            </w:r>
            <w:r w:rsidRPr="00834E33">
              <w:rPr>
                <w:rFonts w:ascii="Sylfaen" w:hAnsi="Sylfaen"/>
                <w:sz w:val="20"/>
              </w:rPr>
              <w:t>5 საათი</w:t>
            </w:r>
          </w:p>
          <w:p w14:paraId="1468358D" w14:textId="5C9E6F1E" w:rsidR="000860BA" w:rsidRPr="00834E33" w:rsidRDefault="000860BA" w:rsidP="000860BA">
            <w:pPr>
              <w:jc w:val="both"/>
              <w:rPr>
                <w:rFonts w:ascii="AcadNusx" w:hAnsi="AcadNusx"/>
                <w:sz w:val="20"/>
              </w:rPr>
            </w:pPr>
            <w:r w:rsidRPr="00834E33">
              <w:rPr>
                <w:rFonts w:ascii="Sylfaen" w:hAnsi="Sylfaen"/>
                <w:sz w:val="20"/>
              </w:rPr>
              <w:t xml:space="preserve">საკონტაქტო საათების რაოდენობა – </w:t>
            </w:r>
            <w:r w:rsidR="00C64985">
              <w:rPr>
                <w:rFonts w:ascii="Sylfaen" w:hAnsi="Sylfaen"/>
                <w:sz w:val="20"/>
                <w:lang w:val="ka-GE"/>
              </w:rPr>
              <w:t>48</w:t>
            </w:r>
            <w:r w:rsidRPr="00834E33">
              <w:rPr>
                <w:rFonts w:ascii="Sylfaen" w:hAnsi="Sylfaen"/>
                <w:sz w:val="20"/>
              </w:rPr>
              <w:t xml:space="preserve"> საათი</w:t>
            </w:r>
          </w:p>
          <w:p w14:paraId="7CDB1360" w14:textId="0F185B33" w:rsidR="000860BA" w:rsidRPr="00834E33" w:rsidRDefault="000860BA" w:rsidP="000860BA">
            <w:pPr>
              <w:jc w:val="both"/>
              <w:rPr>
                <w:rFonts w:ascii="Sylfaen" w:hAnsi="Sylfaen"/>
                <w:sz w:val="20"/>
              </w:rPr>
            </w:pPr>
            <w:r w:rsidRPr="00834E33">
              <w:rPr>
                <w:rFonts w:ascii="Sylfaen" w:hAnsi="Sylfaen"/>
                <w:sz w:val="20"/>
              </w:rPr>
              <w:t>ლექცია</w:t>
            </w:r>
            <w:r w:rsidR="00D3670F">
              <w:rPr>
                <w:rFonts w:ascii="Sylfaen" w:hAnsi="Sylfaen"/>
                <w:sz w:val="20"/>
              </w:rPr>
              <w:t xml:space="preserve"> - </w:t>
            </w:r>
            <w:r w:rsidR="00C64985">
              <w:rPr>
                <w:rFonts w:ascii="Sylfaen" w:hAnsi="Sylfaen"/>
                <w:sz w:val="20"/>
                <w:lang w:val="ka-GE"/>
              </w:rPr>
              <w:t>15</w:t>
            </w:r>
            <w:r w:rsidR="00D3670F">
              <w:rPr>
                <w:rFonts w:ascii="Sylfaen" w:hAnsi="Sylfaen"/>
                <w:sz w:val="20"/>
              </w:rPr>
              <w:t xml:space="preserve"> </w:t>
            </w:r>
            <w:r w:rsidRPr="00834E33">
              <w:rPr>
                <w:rFonts w:ascii="Sylfaen" w:hAnsi="Sylfaen"/>
                <w:sz w:val="20"/>
              </w:rPr>
              <w:t>სთ.</w:t>
            </w:r>
          </w:p>
          <w:p w14:paraId="7B8340B5" w14:textId="77777777" w:rsidR="000860BA" w:rsidRPr="00834E33" w:rsidRDefault="000860BA" w:rsidP="000860BA">
            <w:pPr>
              <w:jc w:val="both"/>
              <w:rPr>
                <w:rFonts w:ascii="Sylfaen" w:hAnsi="Sylfaen"/>
                <w:sz w:val="20"/>
              </w:rPr>
            </w:pPr>
            <w:r w:rsidRPr="00834E33">
              <w:rPr>
                <w:rFonts w:ascii="Sylfaen" w:hAnsi="Sylfaen"/>
                <w:sz w:val="20"/>
                <w:lang w:val="ka-GE"/>
              </w:rPr>
              <w:t xml:space="preserve">პრაქტიკული </w:t>
            </w:r>
            <w:r w:rsidRPr="00834E33">
              <w:rPr>
                <w:rFonts w:ascii="Sylfaen" w:hAnsi="Sylfaen"/>
                <w:sz w:val="20"/>
              </w:rPr>
              <w:t>მეცადინეობა</w:t>
            </w:r>
            <w:r w:rsidRPr="00834E33">
              <w:rPr>
                <w:rFonts w:ascii="Sylfaen" w:hAnsi="Sylfaen"/>
                <w:sz w:val="20"/>
                <w:lang w:val="ka-GE"/>
              </w:rPr>
              <w:t xml:space="preserve">  -</w:t>
            </w:r>
            <w:r w:rsidRPr="00834E33">
              <w:rPr>
                <w:rFonts w:ascii="Sylfaen" w:hAnsi="Sylfaen"/>
                <w:sz w:val="20"/>
              </w:rPr>
              <w:t xml:space="preserve"> </w:t>
            </w:r>
            <w:r w:rsidR="00281287" w:rsidRPr="00834E33">
              <w:rPr>
                <w:rFonts w:ascii="Sylfaen" w:hAnsi="Sylfaen"/>
                <w:sz w:val="20"/>
                <w:lang w:val="ka-GE"/>
              </w:rPr>
              <w:t>30</w:t>
            </w:r>
            <w:r w:rsidRPr="00834E33">
              <w:rPr>
                <w:rFonts w:ascii="Sylfaen" w:hAnsi="Sylfaen"/>
                <w:sz w:val="20"/>
              </w:rPr>
              <w:t xml:space="preserve"> სთ. </w:t>
            </w:r>
          </w:p>
          <w:p w14:paraId="75566340" w14:textId="77777777" w:rsidR="000860BA" w:rsidRPr="00834E33" w:rsidRDefault="000860BA" w:rsidP="000860BA">
            <w:pPr>
              <w:jc w:val="both"/>
              <w:rPr>
                <w:rFonts w:ascii="Sylfaen" w:hAnsi="Sylfaen"/>
                <w:sz w:val="20"/>
              </w:rPr>
            </w:pPr>
            <w:r w:rsidRPr="00834E33">
              <w:rPr>
                <w:rFonts w:ascii="Sylfaen" w:hAnsi="Sylfaen"/>
                <w:sz w:val="20"/>
              </w:rPr>
              <w:t xml:space="preserve">შუალედური  </w:t>
            </w:r>
            <w:r w:rsidRPr="00834E33">
              <w:rPr>
                <w:rFonts w:ascii="Sylfaen" w:hAnsi="Sylfaen"/>
                <w:sz w:val="20"/>
                <w:lang w:val="ka-GE"/>
              </w:rPr>
              <w:t xml:space="preserve">გამოცდა </w:t>
            </w:r>
            <w:r w:rsidRPr="00834E33">
              <w:rPr>
                <w:rFonts w:ascii="AcadNusx" w:hAnsi="AcadNusx"/>
                <w:sz w:val="20"/>
              </w:rPr>
              <w:t>–</w:t>
            </w:r>
            <w:r w:rsidRPr="00834E33">
              <w:rPr>
                <w:rFonts w:ascii="Sylfaen" w:hAnsi="Sylfaen"/>
                <w:sz w:val="20"/>
              </w:rPr>
              <w:t xml:space="preserve"> 1 სთ. </w:t>
            </w:r>
          </w:p>
          <w:p w14:paraId="0E2A8610" w14:textId="77777777" w:rsidR="000860BA" w:rsidRPr="00834E33" w:rsidRDefault="000860BA" w:rsidP="000860BA">
            <w:pPr>
              <w:jc w:val="both"/>
              <w:rPr>
                <w:rFonts w:ascii="AcadNusx" w:hAnsi="AcadNusx"/>
                <w:sz w:val="20"/>
              </w:rPr>
            </w:pPr>
            <w:r w:rsidRPr="00834E33">
              <w:rPr>
                <w:rFonts w:ascii="Sylfaen" w:hAnsi="Sylfaen"/>
                <w:sz w:val="20"/>
              </w:rPr>
              <w:t xml:space="preserve">დასკვნითი გამოცდა - </w:t>
            </w:r>
            <w:r w:rsidR="00CE7FF3">
              <w:rPr>
                <w:rFonts w:ascii="Sylfaen" w:hAnsi="Sylfaen"/>
                <w:sz w:val="20"/>
                <w:lang w:val="ka-GE"/>
              </w:rPr>
              <w:t>2</w:t>
            </w:r>
            <w:r w:rsidRPr="00834E33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834E33">
              <w:rPr>
                <w:rFonts w:ascii="Sylfaen" w:hAnsi="Sylfaen"/>
                <w:sz w:val="20"/>
              </w:rPr>
              <w:t>სთ.</w:t>
            </w:r>
          </w:p>
          <w:p w14:paraId="1065D860" w14:textId="05096165" w:rsidR="000860BA" w:rsidRPr="00834E33" w:rsidRDefault="000860BA" w:rsidP="000860BA">
            <w:pPr>
              <w:jc w:val="both"/>
              <w:rPr>
                <w:rFonts w:ascii="AcadNusx" w:hAnsi="AcadNusx"/>
                <w:sz w:val="20"/>
              </w:rPr>
            </w:pPr>
            <w:r w:rsidRPr="00834E33">
              <w:rPr>
                <w:rFonts w:ascii="Sylfaen" w:hAnsi="Sylfaen"/>
                <w:sz w:val="20"/>
              </w:rPr>
              <w:t xml:space="preserve">დამოუკიდებელი მუშაობა  -  </w:t>
            </w:r>
            <w:r w:rsidR="00C64985">
              <w:rPr>
                <w:rFonts w:ascii="Sylfaen" w:hAnsi="Sylfaen"/>
                <w:sz w:val="20"/>
                <w:lang w:val="ka-GE"/>
              </w:rPr>
              <w:t>7</w:t>
            </w:r>
            <w:r w:rsidR="00D3670F">
              <w:rPr>
                <w:rFonts w:ascii="Sylfaen" w:hAnsi="Sylfaen"/>
                <w:sz w:val="20"/>
                <w:lang w:val="ka-GE"/>
              </w:rPr>
              <w:t>7</w:t>
            </w:r>
            <w:r w:rsidRPr="00834E33">
              <w:rPr>
                <w:rFonts w:ascii="Sylfaen" w:hAnsi="Sylfaen"/>
                <w:sz w:val="20"/>
              </w:rPr>
              <w:t xml:space="preserve"> სთ. </w:t>
            </w:r>
          </w:p>
          <w:p w14:paraId="2E2A9612" w14:textId="77777777" w:rsidR="003A2D21" w:rsidRPr="00834E33" w:rsidRDefault="000B382A" w:rsidP="000860B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</w:t>
            </w:r>
          </w:p>
        </w:tc>
      </w:tr>
      <w:tr w:rsidR="00834E33" w:rsidRPr="00834E33" w14:paraId="179CC1B1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5E46" w14:textId="77777777" w:rsidR="003A2D21" w:rsidRPr="00834E33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5C1A983E" w14:textId="77777777" w:rsidR="003A2D21" w:rsidRPr="00834E33" w:rsidRDefault="003A2D21" w:rsidP="00815527">
            <w:pPr>
              <w:spacing w:line="360" w:lineRule="auto"/>
              <w:rPr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7471" w14:textId="77777777" w:rsidR="003A2D21" w:rsidRDefault="005E5339" w:rsidP="005E5339">
            <w:pPr>
              <w:pStyle w:val="NoSpacing"/>
              <w:numPr>
                <w:ilvl w:val="0"/>
                <w:numId w:val="20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ორგანიზაციულ განვითარებაში კრიზისის მენეჯმენტი </w:t>
            </w:r>
          </w:p>
          <w:p w14:paraId="2E941A27" w14:textId="77777777" w:rsidR="005E5339" w:rsidRDefault="00E84579" w:rsidP="005E5339">
            <w:pPr>
              <w:pStyle w:val="NoSpacing"/>
              <w:numPr>
                <w:ilvl w:val="0"/>
                <w:numId w:val="20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კრიზისული მოვლენების დიაგნოსტიკა ორგანიზაციის საქმიანობაში</w:t>
            </w:r>
          </w:p>
          <w:p w14:paraId="4ECE1EB6" w14:textId="77777777" w:rsidR="00E84579" w:rsidRDefault="00E84579" w:rsidP="005E5339">
            <w:pPr>
              <w:pStyle w:val="NoSpacing"/>
              <w:numPr>
                <w:ilvl w:val="0"/>
                <w:numId w:val="20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საბაზრო სტრატეგიების შემუშავება კრიზისულ სიტუაციებში</w:t>
            </w:r>
          </w:p>
          <w:p w14:paraId="4AD82ECD" w14:textId="77777777" w:rsidR="00E84579" w:rsidRDefault="00E84579" w:rsidP="005E5339">
            <w:pPr>
              <w:pStyle w:val="NoSpacing"/>
              <w:numPr>
                <w:ilvl w:val="0"/>
                <w:numId w:val="20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მარკეტინგისა და ფინანსების როლი კრიზისული სიტუაციების მართვის სისტემაში</w:t>
            </w:r>
          </w:p>
          <w:p w14:paraId="61BE438C" w14:textId="77777777" w:rsidR="00E84579" w:rsidRDefault="00E84579" w:rsidP="005E5339">
            <w:pPr>
              <w:pStyle w:val="NoSpacing"/>
              <w:numPr>
                <w:ilvl w:val="0"/>
                <w:numId w:val="20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ადამიანური რესურსების მართვის მნიშვნელობა კრიზისულ სისტემაში</w:t>
            </w:r>
          </w:p>
          <w:p w14:paraId="274461D0" w14:textId="77777777" w:rsidR="00E84579" w:rsidRDefault="00E84579" w:rsidP="00E84579">
            <w:pPr>
              <w:pStyle w:val="NoSpacing"/>
              <w:numPr>
                <w:ilvl w:val="0"/>
                <w:numId w:val="20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რესტრუქტურიზაციის მნიშვნელობა ანტიკრიზისული მართვის პროცესში</w:t>
            </w:r>
          </w:p>
          <w:p w14:paraId="15B495C5" w14:textId="77777777" w:rsidR="00E84579" w:rsidRDefault="00E84579" w:rsidP="00E84579">
            <w:pPr>
              <w:pStyle w:val="NoSpacing"/>
              <w:numPr>
                <w:ilvl w:val="0"/>
                <w:numId w:val="20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მმართველობითი აუდიტის მნიშვნელობა კრიზისების მენეჯმენტის დროს</w:t>
            </w:r>
          </w:p>
          <w:p w14:paraId="034F632F" w14:textId="1DD91648" w:rsidR="00234C12" w:rsidRPr="00E84579" w:rsidRDefault="00234C12" w:rsidP="00E84579">
            <w:pPr>
              <w:pStyle w:val="NoSpacing"/>
              <w:numPr>
                <w:ilvl w:val="0"/>
                <w:numId w:val="20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რისკების მართვა</w:t>
            </w:r>
          </w:p>
        </w:tc>
      </w:tr>
      <w:tr w:rsidR="00834E33" w:rsidRPr="00834E33" w14:paraId="130728A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5EF1" w14:textId="77777777" w:rsidR="0086313C" w:rsidRPr="00834E33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4AE0" w14:textId="77777777" w:rsidR="0086313C" w:rsidRPr="00834E33" w:rsidRDefault="00C5244A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34E33" w:rsidRPr="00834E33" w14:paraId="372FB97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47C4" w14:textId="77777777" w:rsidR="0086313C" w:rsidRPr="00834E33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083C" w14:textId="77777777" w:rsidR="00DB1F72" w:rsidRPr="003C7D1C" w:rsidRDefault="00DB1F72" w:rsidP="00DB1F72">
            <w:pPr>
              <w:tabs>
                <w:tab w:val="left" w:pos="34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3C7D1C">
              <w:rPr>
                <w:rFonts w:ascii="Sylfaen" w:hAnsi="Sylfaen"/>
                <w:b/>
                <w:lang w:val="ka-GE"/>
              </w:rPr>
              <w:t>ცოდნა და გაცნობიერება</w:t>
            </w:r>
          </w:p>
          <w:p w14:paraId="65039AB2" w14:textId="77777777" w:rsidR="00DB1F72" w:rsidRPr="003C7D1C" w:rsidRDefault="00DB1F72" w:rsidP="00DB1F72">
            <w:pPr>
              <w:pStyle w:val="ListParagraph"/>
              <w:numPr>
                <w:ilvl w:val="0"/>
                <w:numId w:val="21"/>
              </w:numPr>
              <w:tabs>
                <w:tab w:val="left" w:pos="342"/>
              </w:tabs>
              <w:jc w:val="both"/>
              <w:rPr>
                <w:rFonts w:ascii="Sylfaen" w:hAnsi="Sylfaen"/>
                <w:bCs/>
                <w:lang w:val="ka-GE"/>
              </w:rPr>
            </w:pPr>
            <w:r w:rsidRPr="003C7D1C">
              <w:rPr>
                <w:rFonts w:ascii="Sylfaen" w:hAnsi="Sylfaen"/>
                <w:bCs/>
                <w:lang w:val="ka-GE"/>
              </w:rPr>
              <w:t>განსაზღვრავს კრიზისების მენეჯმენტის პრინციპებს</w:t>
            </w:r>
          </w:p>
          <w:p w14:paraId="565281A5" w14:textId="77777777" w:rsidR="00DB1F72" w:rsidRPr="003C7D1C" w:rsidRDefault="00DB1F72" w:rsidP="00DB1F72">
            <w:pPr>
              <w:pStyle w:val="ListParagraph"/>
              <w:numPr>
                <w:ilvl w:val="0"/>
                <w:numId w:val="21"/>
              </w:numPr>
              <w:tabs>
                <w:tab w:val="left" w:pos="342"/>
              </w:tabs>
              <w:jc w:val="both"/>
              <w:rPr>
                <w:rFonts w:ascii="Sylfaen" w:hAnsi="Sylfaen"/>
                <w:bCs/>
                <w:lang w:val="ka-GE"/>
              </w:rPr>
            </w:pPr>
            <w:r w:rsidRPr="003C7D1C">
              <w:rPr>
                <w:rFonts w:ascii="Sylfaen" w:hAnsi="Sylfaen"/>
                <w:bCs/>
                <w:lang w:val="ka-GE"/>
              </w:rPr>
              <w:t>აღწერს კრიზისულ სიტუაციაში მყოფი ორგანიზაციის მდგომარეობას</w:t>
            </w:r>
            <w:r>
              <w:rPr>
                <w:rFonts w:ascii="Sylfaen" w:hAnsi="Sylfaen"/>
                <w:bCs/>
                <w:lang w:val="ka-GE"/>
              </w:rPr>
              <w:t xml:space="preserve"> და </w:t>
            </w:r>
            <w:r w:rsidRPr="003C7D1C">
              <w:rPr>
                <w:rFonts w:ascii="Sylfaen" w:hAnsi="Sylfaen"/>
                <w:bCs/>
                <w:lang w:val="ka-GE"/>
              </w:rPr>
              <w:t>გადმოსცემს ანტიკრიზისული მართვის ეკონომიკურ შინაარსს</w:t>
            </w:r>
          </w:p>
          <w:p w14:paraId="36446EC2" w14:textId="77777777" w:rsidR="00DB1F72" w:rsidRPr="003C7D1C" w:rsidRDefault="00DB1F72" w:rsidP="00DB1F72">
            <w:pPr>
              <w:pStyle w:val="ListParagraph"/>
              <w:numPr>
                <w:ilvl w:val="0"/>
                <w:numId w:val="21"/>
              </w:numPr>
              <w:tabs>
                <w:tab w:val="left" w:pos="342"/>
              </w:tabs>
              <w:jc w:val="both"/>
              <w:rPr>
                <w:rFonts w:ascii="Sylfaen" w:hAnsi="Sylfaen"/>
                <w:bCs/>
                <w:lang w:val="ka-GE"/>
              </w:rPr>
            </w:pPr>
            <w:r w:rsidRPr="003C7D1C">
              <w:rPr>
                <w:rFonts w:ascii="Sylfaen" w:hAnsi="Sylfaen"/>
                <w:bCs/>
                <w:lang w:val="ka-GE"/>
              </w:rPr>
              <w:t>აჯამებს კრიზისების მართვის შედეგებს</w:t>
            </w:r>
            <w:r>
              <w:rPr>
                <w:rFonts w:ascii="Sylfaen" w:hAnsi="Sylfaen"/>
                <w:bCs/>
                <w:lang w:val="ka-GE"/>
              </w:rPr>
              <w:t xml:space="preserve"> და </w:t>
            </w:r>
            <w:r w:rsidRPr="003C7D1C">
              <w:rPr>
                <w:rFonts w:ascii="Sylfaen" w:hAnsi="Sylfaen"/>
                <w:bCs/>
                <w:lang w:val="ka-GE"/>
              </w:rPr>
              <w:t xml:space="preserve"> წარმოადგენს ზოგად მმართველობით აუდიტს</w:t>
            </w:r>
          </w:p>
          <w:p w14:paraId="7A59DDD1" w14:textId="77777777" w:rsidR="00DB1F72" w:rsidRDefault="00DB1F72" w:rsidP="00DB1F72">
            <w:pPr>
              <w:tabs>
                <w:tab w:val="left" w:pos="344"/>
              </w:tabs>
              <w:jc w:val="both"/>
              <w:rPr>
                <w:rFonts w:ascii="Sylfaen" w:hAnsi="Sylfaen" w:cs="AcadNusx"/>
                <w:b/>
                <w:noProof/>
                <w:lang w:val="ka-GE"/>
              </w:rPr>
            </w:pPr>
            <w:r>
              <w:rPr>
                <w:rFonts w:ascii="Sylfaen" w:hAnsi="Sylfaen" w:cs="AcadNusx"/>
                <w:b/>
                <w:noProof/>
                <w:lang w:val="ka-GE"/>
              </w:rPr>
              <w:t>უნარი</w:t>
            </w:r>
          </w:p>
          <w:p w14:paraId="649F96DB" w14:textId="77777777" w:rsidR="00DB1F72" w:rsidRPr="003C7D1C" w:rsidRDefault="00DB1F72" w:rsidP="00DB1F72">
            <w:pPr>
              <w:pStyle w:val="ListParagraph"/>
              <w:numPr>
                <w:ilvl w:val="0"/>
                <w:numId w:val="22"/>
              </w:numPr>
              <w:tabs>
                <w:tab w:val="left" w:pos="344"/>
              </w:tabs>
              <w:jc w:val="both"/>
              <w:rPr>
                <w:rFonts w:ascii="Sylfaen" w:hAnsi="Sylfaen" w:cs="AcadNusx"/>
                <w:bCs/>
                <w:noProof/>
                <w:lang w:val="ka-GE"/>
              </w:rPr>
            </w:pPr>
            <w:r w:rsidRPr="003C7D1C">
              <w:rPr>
                <w:rFonts w:ascii="Sylfaen" w:hAnsi="Sylfaen" w:cs="AcadNusx"/>
                <w:bCs/>
                <w:noProof/>
                <w:lang w:val="ka-GE"/>
              </w:rPr>
              <w:t>განმარტავს ცალკეულ სფეროებში კრიზისების მახასიათებლებს</w:t>
            </w:r>
          </w:p>
          <w:p w14:paraId="596B3A2E" w14:textId="77777777" w:rsidR="00DB1F72" w:rsidRPr="003C7D1C" w:rsidRDefault="00DB1F72" w:rsidP="00DB1F72">
            <w:pPr>
              <w:pStyle w:val="ListParagraph"/>
              <w:numPr>
                <w:ilvl w:val="0"/>
                <w:numId w:val="22"/>
              </w:numPr>
              <w:tabs>
                <w:tab w:val="left" w:pos="344"/>
              </w:tabs>
              <w:jc w:val="both"/>
              <w:rPr>
                <w:rFonts w:ascii="Sylfaen" w:hAnsi="Sylfaen" w:cs="AcadNusx"/>
                <w:bCs/>
                <w:noProof/>
                <w:lang w:val="ka-GE"/>
              </w:rPr>
            </w:pPr>
            <w:r w:rsidRPr="003C7D1C">
              <w:rPr>
                <w:rFonts w:ascii="Sylfaen" w:hAnsi="Sylfaen" w:cs="AcadNusx"/>
                <w:bCs/>
                <w:noProof/>
                <w:lang w:val="ka-GE"/>
              </w:rPr>
              <w:t xml:space="preserve">აკავშირებს კრიზისულ მდგომარეობას საბაზრო რეალიებთან </w:t>
            </w:r>
          </w:p>
          <w:p w14:paraId="01A3E2C3" w14:textId="77777777" w:rsidR="00DB1F72" w:rsidRDefault="00DB1F72" w:rsidP="00DB1F72">
            <w:pPr>
              <w:pStyle w:val="ListParagraph"/>
              <w:numPr>
                <w:ilvl w:val="0"/>
                <w:numId w:val="22"/>
              </w:numPr>
              <w:tabs>
                <w:tab w:val="left" w:pos="344"/>
              </w:tabs>
              <w:jc w:val="both"/>
              <w:rPr>
                <w:rFonts w:ascii="Sylfaen" w:hAnsi="Sylfaen" w:cs="AcadNusx"/>
                <w:bCs/>
                <w:noProof/>
                <w:lang w:val="ka-GE"/>
              </w:rPr>
            </w:pPr>
            <w:r w:rsidRPr="003C7D1C">
              <w:rPr>
                <w:rFonts w:ascii="Sylfaen" w:hAnsi="Sylfaen" w:cs="AcadNusx"/>
                <w:bCs/>
                <w:noProof/>
                <w:lang w:val="ka-GE"/>
              </w:rPr>
              <w:t>განახორციელებს ანტიკრიზისულ სტრატეგიებს</w:t>
            </w:r>
          </w:p>
          <w:p w14:paraId="073F0379" w14:textId="77777777" w:rsidR="00DB1F72" w:rsidRPr="003C7D1C" w:rsidRDefault="00DB1F72" w:rsidP="00DB1F72">
            <w:pPr>
              <w:pStyle w:val="ListParagraph"/>
              <w:numPr>
                <w:ilvl w:val="0"/>
                <w:numId w:val="22"/>
              </w:numPr>
              <w:tabs>
                <w:tab w:val="left" w:pos="344"/>
              </w:tabs>
              <w:jc w:val="both"/>
              <w:rPr>
                <w:rFonts w:ascii="Sylfaen" w:hAnsi="Sylfaen" w:cs="AcadNusx"/>
                <w:bCs/>
                <w:noProof/>
                <w:lang w:val="ka-GE"/>
              </w:rPr>
            </w:pPr>
            <w:r w:rsidRPr="003C7D1C">
              <w:rPr>
                <w:rFonts w:ascii="Sylfaen" w:hAnsi="Sylfaen" w:cs="AcadNusx"/>
                <w:bCs/>
                <w:noProof/>
                <w:lang w:val="ka-GE"/>
              </w:rPr>
              <w:t xml:space="preserve"> ასრულებს კრიზისების მენეჯმენტთან დაკავშირებულ ღონისძიებებს</w:t>
            </w:r>
          </w:p>
          <w:p w14:paraId="1774E804" w14:textId="77777777" w:rsidR="00DB1F72" w:rsidRDefault="00DB1F72" w:rsidP="00DB1F72">
            <w:pPr>
              <w:tabs>
                <w:tab w:val="left" w:pos="344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3C7D1C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14:paraId="7AF5A320" w14:textId="77777777" w:rsidR="00DB1F72" w:rsidRPr="003C7D1C" w:rsidRDefault="00DB1F72" w:rsidP="00DB1F72">
            <w:pPr>
              <w:pStyle w:val="ListParagraph"/>
              <w:numPr>
                <w:ilvl w:val="0"/>
                <w:numId w:val="23"/>
              </w:numPr>
              <w:tabs>
                <w:tab w:val="left" w:pos="344"/>
              </w:tabs>
              <w:jc w:val="both"/>
              <w:rPr>
                <w:rFonts w:ascii="Sylfaen" w:hAnsi="Sylfaen"/>
                <w:bCs/>
                <w:lang w:val="ka-GE"/>
              </w:rPr>
            </w:pPr>
            <w:r w:rsidRPr="003C7D1C">
              <w:rPr>
                <w:rFonts w:ascii="Sylfaen" w:hAnsi="Sylfaen"/>
                <w:bCs/>
                <w:lang w:val="ka-GE"/>
              </w:rPr>
              <w:t>აანალიზებს ფინანსურ და მარკეტინგულ ინდიკატორებს ანტიკრიზისული მართვის სისტემაში</w:t>
            </w:r>
          </w:p>
          <w:p w14:paraId="3C7FF7A0" w14:textId="77777777" w:rsidR="00DB1F72" w:rsidRDefault="00DB1F72" w:rsidP="00DB1F72">
            <w:pPr>
              <w:pStyle w:val="ListParagraph"/>
              <w:numPr>
                <w:ilvl w:val="0"/>
                <w:numId w:val="23"/>
              </w:numPr>
              <w:tabs>
                <w:tab w:val="left" w:pos="344"/>
              </w:tabs>
              <w:jc w:val="both"/>
              <w:rPr>
                <w:rFonts w:ascii="Sylfaen" w:hAnsi="Sylfaen"/>
                <w:bCs/>
                <w:lang w:val="ka-GE"/>
              </w:rPr>
            </w:pPr>
            <w:r w:rsidRPr="003C7D1C">
              <w:rPr>
                <w:rFonts w:ascii="Sylfaen" w:hAnsi="Sylfaen"/>
                <w:bCs/>
                <w:lang w:val="ka-GE"/>
              </w:rPr>
              <w:t>წარმოადგენს საინვესტიციო პოლიტიკისა და რისკის მართვის ანალიტიკას</w:t>
            </w:r>
          </w:p>
          <w:p w14:paraId="144B9410" w14:textId="77777777" w:rsidR="00DB1F72" w:rsidRPr="003C7D1C" w:rsidRDefault="00DB1F72" w:rsidP="00DB1F72">
            <w:pPr>
              <w:pStyle w:val="ListParagraph"/>
              <w:numPr>
                <w:ilvl w:val="0"/>
                <w:numId w:val="23"/>
              </w:numPr>
              <w:tabs>
                <w:tab w:val="left" w:pos="344"/>
              </w:tabs>
              <w:jc w:val="both"/>
              <w:rPr>
                <w:rFonts w:ascii="Sylfaen" w:hAnsi="Sylfaen"/>
                <w:bCs/>
                <w:lang w:val="ka-GE"/>
              </w:rPr>
            </w:pPr>
            <w:r w:rsidRPr="003C7D1C">
              <w:rPr>
                <w:rFonts w:ascii="Sylfaen" w:hAnsi="Sylfaen" w:cs="AcadNusx"/>
                <w:bCs/>
                <w:noProof/>
                <w:lang w:val="ka-GE"/>
              </w:rPr>
              <w:t xml:space="preserve"> აფასებს კრიზისულ მოვლენებს ორგანიზაციულ საქმიანობაში</w:t>
            </w:r>
          </w:p>
          <w:p w14:paraId="46FEC747" w14:textId="17073132" w:rsidR="008F2B97" w:rsidRPr="008F2B97" w:rsidRDefault="008F2B97" w:rsidP="00962CC6">
            <w:pPr>
              <w:tabs>
                <w:tab w:val="left" w:pos="344"/>
              </w:tabs>
              <w:jc w:val="both"/>
              <w:rPr>
                <w:rFonts w:ascii="Sylfaen" w:hAnsi="Sylfaen"/>
                <w:bCs/>
                <w:lang w:val="ka-GE"/>
              </w:rPr>
            </w:pPr>
          </w:p>
        </w:tc>
      </w:tr>
      <w:tr w:rsidR="00834E33" w:rsidRPr="00834E33" w14:paraId="48C72028" w14:textId="77777777" w:rsidTr="0053758A">
        <w:trPr>
          <w:trHeight w:val="495"/>
        </w:trPr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1AA6" w14:textId="77777777" w:rsidR="007140E6" w:rsidRPr="00834E33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>შინაარსი</w:t>
            </w:r>
          </w:p>
        </w:tc>
      </w:tr>
      <w:tr w:rsidR="00834E33" w:rsidRPr="00834E33" w14:paraId="368226F0" w14:textId="77777777" w:rsidTr="00424814">
        <w:trPr>
          <w:trHeight w:val="5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6DCF" w14:textId="77777777" w:rsidR="007161BC" w:rsidRPr="00834E33" w:rsidRDefault="007140E6" w:rsidP="006D1E76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586B" w14:textId="77777777" w:rsidR="007161BC" w:rsidRPr="00834E33" w:rsidRDefault="007161BC" w:rsidP="006D1E7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</w:t>
            </w:r>
            <w:r w:rsidR="006D1E76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გაცნობა.</w:t>
            </w:r>
          </w:p>
          <w:p w14:paraId="6B5ADFE1" w14:textId="77777777" w:rsidR="001A0E29" w:rsidRPr="00834E33" w:rsidRDefault="001A0E29" w:rsidP="006D1E7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სისტემა</w:t>
            </w:r>
          </w:p>
          <w:p w14:paraId="184BA0DE" w14:textId="77777777" w:rsidR="001A0E29" w:rsidRPr="00834E33" w:rsidRDefault="001A0E29" w:rsidP="006D1E7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კურსის ზოგადი მიმოხილვა</w:t>
            </w:r>
          </w:p>
          <w:p w14:paraId="26CC0C4F" w14:textId="3747D820" w:rsidR="00E16356" w:rsidRDefault="007161BC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1635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2B2770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44AFA">
              <w:rPr>
                <w:rFonts w:ascii="Sylfaen" w:hAnsi="Sylfaen"/>
                <w:b/>
                <w:sz w:val="20"/>
                <w:szCs w:val="20"/>
                <w:lang w:val="ka-GE"/>
              </w:rPr>
              <w:t>კრიზისის ზოგადი მიმოხილვა</w:t>
            </w:r>
          </w:p>
          <w:p w14:paraId="2709055F" w14:textId="17E4D803" w:rsidR="00944AFA" w:rsidRDefault="00944AFA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კრიზისის არსი  ბ) კრიზისის ტიპები  გ) კრიზისი ორგანიზაციულ სისტემაში.</w:t>
            </w:r>
          </w:p>
          <w:p w14:paraId="552CE60B" w14:textId="6061E647" w:rsidR="007161BC" w:rsidRPr="00834E33" w:rsidRDefault="007161BC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</w:t>
            </w:r>
            <w:r w:rsidR="002B2770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1635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</w:p>
        </w:tc>
      </w:tr>
      <w:tr w:rsidR="00834E33" w:rsidRPr="00834E33" w14:paraId="131995A8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9117" w14:textId="77777777" w:rsidR="007161BC" w:rsidRPr="00834E33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D7BD" w14:textId="63343528" w:rsidR="00E16356" w:rsidRDefault="006D1E76" w:rsidP="00E1635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944AFA">
              <w:rPr>
                <w:rFonts w:ascii="Sylfaen" w:hAnsi="Sylfaen"/>
                <w:b/>
                <w:sz w:val="20"/>
                <w:szCs w:val="20"/>
                <w:lang w:val="ka-GE"/>
              </w:rPr>
              <w:t>კრიზისი ორგანიზაციულ განვითარებაში</w:t>
            </w:r>
          </w:p>
          <w:p w14:paraId="41510B3C" w14:textId="71A4904B" w:rsidR="00944AFA" w:rsidRDefault="00944AFA" w:rsidP="00E1635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ორგანიზაციული განვითარების მოდელი  ბ) ორგანიზაციული განვითარების მახასიათებლები  გ) კრიზისის პრევალირება ორგანიზაციულ განვითარებაში</w:t>
            </w:r>
          </w:p>
          <w:p w14:paraId="62AFF367" w14:textId="28F80216" w:rsidR="009F761E" w:rsidRPr="006225D5" w:rsidRDefault="006D1E76" w:rsidP="00E1635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</w:p>
        </w:tc>
      </w:tr>
      <w:tr w:rsidR="00834E33" w:rsidRPr="00834E33" w14:paraId="01EBAF53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FC56" w14:textId="77777777" w:rsidR="007161BC" w:rsidRPr="00834E33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2CDD" w14:textId="7C1AE090" w:rsidR="00E16356" w:rsidRDefault="007140E6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944AFA">
              <w:rPr>
                <w:rFonts w:ascii="Sylfaen" w:hAnsi="Sylfaen"/>
                <w:b/>
                <w:sz w:val="20"/>
                <w:szCs w:val="20"/>
                <w:lang w:val="ka-GE"/>
              </w:rPr>
              <w:t>ანტიკრიზისული მართვის ეკონომიკური შინაარსი</w:t>
            </w:r>
          </w:p>
          <w:p w14:paraId="7EB279D6" w14:textId="52BAD584" w:rsidR="00944AFA" w:rsidRDefault="00944AFA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ა) </w:t>
            </w:r>
            <w:r w:rsidR="00BD6062">
              <w:rPr>
                <w:rFonts w:ascii="Sylfaen" w:hAnsi="Sylfaen"/>
                <w:b/>
                <w:sz w:val="20"/>
                <w:szCs w:val="20"/>
                <w:lang w:val="ka-GE"/>
              </w:rPr>
              <w:t>ანტიკრიზისუი მართვის ცნება  ბ) ანტიკრიზისული მართვის ამოცანები  გ) ანტიკრიზისული მართვის პრინციპები</w:t>
            </w:r>
          </w:p>
          <w:p w14:paraId="1DF6035C" w14:textId="130EDFEC" w:rsidR="007161BC" w:rsidRPr="00834E33" w:rsidRDefault="007140E6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D1E76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</w:p>
        </w:tc>
      </w:tr>
      <w:tr w:rsidR="00834E33" w:rsidRPr="00834E33" w14:paraId="42AC083F" w14:textId="77777777" w:rsidTr="00E16356">
        <w:trPr>
          <w:trHeight w:val="962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1C0E5" w14:textId="77777777" w:rsidR="007161BC" w:rsidRPr="00834E33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4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01E384" w14:textId="26FD0A50" w:rsidR="00E16356" w:rsidRDefault="007140E6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D6062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ორგანიზაციის საქმიანობაში კრიზისული მოვლენების დიაგნოსტიკა</w:t>
            </w:r>
          </w:p>
          <w:p w14:paraId="05898D49" w14:textId="14DB981F" w:rsidR="00BD6062" w:rsidRDefault="00BD6062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დიაგნოსტიკის არსი  ბ) დიაგნოსტიკის მოდელი  გ) ორგანიზაციული გარემოს დიაგნოსტიკა</w:t>
            </w:r>
          </w:p>
          <w:p w14:paraId="4135A948" w14:textId="13915F4E" w:rsidR="007161BC" w:rsidRPr="00834E33" w:rsidRDefault="007140E6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D1E76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</w:p>
        </w:tc>
      </w:tr>
      <w:tr w:rsidR="00834E33" w:rsidRPr="00834E33" w14:paraId="11DC7AB1" w14:textId="77777777" w:rsidTr="0065446F">
        <w:trPr>
          <w:trHeight w:val="89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5319A" w14:textId="77777777" w:rsidR="007161BC" w:rsidRPr="00834E33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DB74BE" w14:textId="4A8A0D93" w:rsidR="00E16356" w:rsidRDefault="007140E6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D6062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ფინანსური კრიზისების მენეჯმენტი</w:t>
            </w:r>
          </w:p>
          <w:p w14:paraId="4A6CBF74" w14:textId="1DD5CE91" w:rsidR="00BD6062" w:rsidRDefault="00BD6062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ლიკვიდობის კრიზისი  ბ) ფინანსური მდგრადობის კრიზისი  გ) მომგებიანობის კრიზისის მართვა</w:t>
            </w:r>
          </w:p>
          <w:p w14:paraId="50B6DA2B" w14:textId="72D022FF" w:rsidR="009F761E" w:rsidRPr="00834E33" w:rsidRDefault="007140E6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E44BE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  <w:r w:rsidR="004248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834E33" w:rsidRPr="00834E33" w14:paraId="04706F03" w14:textId="77777777" w:rsidTr="00E16356">
        <w:trPr>
          <w:trHeight w:val="134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B8E53" w14:textId="77777777" w:rsidR="007161BC" w:rsidRPr="00834E33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0B17B6" w14:textId="3541377E" w:rsidR="00CD6424" w:rsidRDefault="007140E6" w:rsidP="00E1635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280582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კომპანიის გაკოტრების მართვა</w:t>
            </w:r>
          </w:p>
          <w:p w14:paraId="2922C362" w14:textId="72417E98" w:rsidR="00280582" w:rsidRPr="006225D5" w:rsidRDefault="00280582" w:rsidP="00E16356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ა) გაკოტრების არსი და მიზეზები  ბ)  გაკოტრების სტრატეგიები  გ)  გაკოტრების პროგნოზირება და აცილება</w:t>
            </w:r>
          </w:p>
          <w:p w14:paraId="23A9D00A" w14:textId="77777777" w:rsidR="006225D5" w:rsidRDefault="007140E6" w:rsidP="006225D5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D6424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</w:p>
          <w:p w14:paraId="237CC3CE" w14:textId="5D33E4B3" w:rsidR="007161BC" w:rsidRPr="00834E33" w:rsidRDefault="006225D5" w:rsidP="006225D5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ქვიზი.</w:t>
            </w:r>
            <w:r w:rsidR="004248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834E33" w:rsidRPr="00834E33" w14:paraId="19FCB860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F69E7" w14:textId="77777777" w:rsidR="007161BC" w:rsidRPr="00834E33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6591" w14:textId="25D56B65" w:rsidR="006225D5" w:rsidRDefault="007140E6" w:rsidP="00E1635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280582">
              <w:rPr>
                <w:rFonts w:ascii="Sylfaen" w:hAnsi="Sylfaen"/>
                <w:b/>
                <w:sz w:val="20"/>
                <w:szCs w:val="20"/>
                <w:lang w:val="ka-GE"/>
              </w:rPr>
              <w:t>კრიზისში მყოფი კომპანიის ეკონომიკური სტრატეგიის შემუშავება</w:t>
            </w:r>
          </w:p>
          <w:p w14:paraId="319AAC3D" w14:textId="1E18B290" w:rsidR="00280582" w:rsidRDefault="00280582" w:rsidP="00E1635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ეკონომიკური სტრატეგიის ელემენტები  ბ) სტრატეგიის მართვის ორგანიზაციაში  გ) რეპუტაციის მენეჯმენტი</w:t>
            </w:r>
          </w:p>
          <w:p w14:paraId="58E450DF" w14:textId="77777777" w:rsidR="00280582" w:rsidRDefault="00280582" w:rsidP="00E16356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84FD720" w14:textId="6DCB01D6" w:rsidR="0065446F" w:rsidRPr="00834E33" w:rsidRDefault="007140E6" w:rsidP="00E1635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D6424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</w:p>
        </w:tc>
      </w:tr>
      <w:tr w:rsidR="00834E33" w:rsidRPr="00834E33" w14:paraId="066F4D48" w14:textId="77777777" w:rsidTr="00D465DC">
        <w:tc>
          <w:tcPr>
            <w:tcW w:w="90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9F4DF" w14:textId="77777777" w:rsidR="00CE78C4" w:rsidRPr="00834E33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D73D91E" w14:textId="77777777" w:rsidR="00CE78C4" w:rsidRPr="00834E33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 - 1 საათი</w:t>
            </w:r>
          </w:p>
          <w:p w14:paraId="205D2007" w14:textId="77777777" w:rsidR="00CE78C4" w:rsidRPr="00834E33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7500" w14:textId="77777777" w:rsidR="00CE78C4" w:rsidRPr="00834E33" w:rsidRDefault="00CE78C4" w:rsidP="00D03D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34E33" w:rsidRPr="00834E33" w14:paraId="410F3E20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4732F" w14:textId="77777777" w:rsidR="00AE41C2" w:rsidRPr="00834E33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B36F" w14:textId="3EE8A3A2" w:rsidR="00CD6424" w:rsidRDefault="00AE41C2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280582">
              <w:rPr>
                <w:rFonts w:ascii="Sylfaen" w:hAnsi="Sylfaen"/>
                <w:b/>
                <w:sz w:val="20"/>
                <w:szCs w:val="20"/>
                <w:lang w:val="ka-GE"/>
              </w:rPr>
              <w:t>მარკეტინგის როლი ანტიკრიზისული მართვის სისტემაში</w:t>
            </w:r>
          </w:p>
          <w:p w14:paraId="3B717DD6" w14:textId="13DF06F9" w:rsidR="00280582" w:rsidRPr="00834E33" w:rsidRDefault="00280582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მარკეტინგის როლი  ბ) მარკეტინგული საქმიანობის იმპერატივები  გ) ანტიკრიზისული მარკეტინგული სტრატეგიები</w:t>
            </w:r>
          </w:p>
          <w:p w14:paraId="068896D6" w14:textId="3A4A0686" w:rsidR="00AE41C2" w:rsidRPr="00834E33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D6424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  <w:r w:rsidR="004248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834E33" w:rsidRPr="00834E33" w14:paraId="2979EE54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F15D0" w14:textId="77777777" w:rsidR="00AE41C2" w:rsidRPr="00834E33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8B48" w14:textId="34C2DC38" w:rsidR="00CE78C4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280582">
              <w:rPr>
                <w:rFonts w:ascii="Sylfaen" w:hAnsi="Sylfaen"/>
                <w:b/>
                <w:sz w:val="20"/>
                <w:szCs w:val="20"/>
                <w:lang w:val="ka-GE"/>
              </w:rPr>
              <w:t>საინვესტიციო პოლიტიკა ანტიკრიზისულ მართვაში</w:t>
            </w:r>
          </w:p>
          <w:p w14:paraId="621C8DD3" w14:textId="0F8E757A" w:rsidR="00CD6424" w:rsidRPr="00834E33" w:rsidRDefault="00280582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საინვესტიციო კრიზისი  ბ) საინვესტიციო საქმიანობის ანალიზი  გ) საინვესტიციო საქმიანობის მართვა</w:t>
            </w:r>
            <w:r w:rsidR="00CD6424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</w:t>
            </w:r>
          </w:p>
          <w:p w14:paraId="4405B191" w14:textId="0FC8F405" w:rsidR="0065446F" w:rsidRPr="00834E33" w:rsidRDefault="00CE78C4" w:rsidP="0046093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CD6424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</w:p>
        </w:tc>
      </w:tr>
      <w:tr w:rsidR="00834E33" w:rsidRPr="00834E33" w14:paraId="02EA77DF" w14:textId="77777777" w:rsidTr="00E82DE9">
        <w:trPr>
          <w:trHeight w:val="53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8E083" w14:textId="77777777" w:rsidR="00AE41C2" w:rsidRPr="00834E33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51DB26" w14:textId="5ED43456" w:rsidR="00E16356" w:rsidRDefault="00CE78C4" w:rsidP="00E1635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280582">
              <w:rPr>
                <w:rFonts w:ascii="Sylfaen" w:hAnsi="Sylfaen"/>
                <w:b/>
                <w:sz w:val="20"/>
                <w:szCs w:val="20"/>
                <w:lang w:val="ka-GE"/>
              </w:rPr>
              <w:t>კომუნიკაციის როლი ანტიკრიზისული მართვის სისტემაში</w:t>
            </w:r>
          </w:p>
          <w:p w14:paraId="32F69797" w14:textId="2BEFD0DD" w:rsidR="00280582" w:rsidRDefault="00280582" w:rsidP="00E1635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კომუნიკაციური უზრუნველყოფა  ბ) ანტიკრიზისული კომუნიკაციის მართვა  გ) კომუნიკაცია კრიზისული მართვის სისტემაში  დ) კომუნიკაციის სტრატეგია</w:t>
            </w:r>
          </w:p>
          <w:p w14:paraId="3B4E6247" w14:textId="77777777" w:rsidR="00280582" w:rsidRDefault="00280582" w:rsidP="00E1635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6FFEB15" w14:textId="40DDC16A" w:rsidR="00AE41C2" w:rsidRPr="00834E33" w:rsidRDefault="00CE78C4" w:rsidP="00E1635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D6424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</w:p>
        </w:tc>
      </w:tr>
      <w:tr w:rsidR="00834E33" w:rsidRPr="00834E33" w14:paraId="356E68CA" w14:textId="77777777" w:rsidTr="00E16356">
        <w:trPr>
          <w:trHeight w:val="1088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5676C" w14:textId="77777777" w:rsidR="00AE41C2" w:rsidRPr="00834E33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278316" w14:textId="1F651645" w:rsidR="00E16356" w:rsidRDefault="00CE78C4" w:rsidP="00E16356">
            <w:pPr>
              <w:tabs>
                <w:tab w:val="left" w:pos="406"/>
              </w:tabs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80582">
              <w:rPr>
                <w:rFonts w:ascii="Sylfaen" w:hAnsi="Sylfaen"/>
                <w:b/>
                <w:sz w:val="20"/>
                <w:szCs w:val="20"/>
                <w:lang w:val="ka-GE"/>
              </w:rPr>
              <w:t>ადამიანური რესურსების სფეროში კრიზისების მენეჯმენტი</w:t>
            </w:r>
          </w:p>
          <w:p w14:paraId="109E2267" w14:textId="5B639D6D" w:rsidR="00280582" w:rsidRDefault="00280582" w:rsidP="00E16356">
            <w:pPr>
              <w:tabs>
                <w:tab w:val="left" w:pos="406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ა) ადამიანური რესურსების მართვის პრინციპები კრიზისის პირობებში  ბ) ადამიანური რესურსების </w:t>
            </w:r>
            <w:r w:rsidR="00435F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ანტიკრიზისული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მართვი</w:t>
            </w:r>
            <w:r w:rsidR="00435F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 სისტემა  გ) ანტიკრიზისული პოლიტიკა ადამიანური რესურსების მართვაში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7C070C43" w14:textId="3023DECF" w:rsidR="00AE41C2" w:rsidRPr="00834E33" w:rsidRDefault="00CE78C4" w:rsidP="00E16356">
            <w:pPr>
              <w:tabs>
                <w:tab w:val="left" w:pos="406"/>
              </w:tabs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3E59D5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</w:t>
            </w:r>
            <w:r w:rsidR="0046093A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834E33" w:rsidRPr="00834E33" w14:paraId="5A314C45" w14:textId="77777777" w:rsidTr="00E16356">
        <w:trPr>
          <w:trHeight w:val="962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F05C" w14:textId="77777777" w:rsidR="00AE41C2" w:rsidRPr="00834E33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8734" w14:textId="0E7D13B2" w:rsidR="00E16356" w:rsidRDefault="00CE78C4" w:rsidP="00E16356">
            <w:pPr>
              <w:pStyle w:val="ListParagraph"/>
              <w:tabs>
                <w:tab w:val="left" w:pos="256"/>
              </w:tabs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435F5E">
              <w:rPr>
                <w:rFonts w:ascii="Sylfaen" w:hAnsi="Sylfaen"/>
                <w:b/>
                <w:sz w:val="20"/>
                <w:szCs w:val="20"/>
                <w:lang w:val="ka-GE"/>
              </w:rPr>
              <w:t>კონფლიქტის მართვა</w:t>
            </w:r>
          </w:p>
          <w:p w14:paraId="36874E7B" w14:textId="4F64AD7C" w:rsidR="00435F5E" w:rsidRDefault="00435F5E" w:rsidP="00E16356">
            <w:pPr>
              <w:pStyle w:val="ListParagraph"/>
              <w:tabs>
                <w:tab w:val="left" w:pos="256"/>
              </w:tabs>
              <w:spacing w:after="0" w:line="240" w:lineRule="auto"/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ა) კონფლიქტის არსი  ბ) კონფლიქტის მართვის მოდელი  გ) კონფლიქტის მართვის მეთოდოლოგია  დ) ორგანიზაციული ცვლილებების მენეჯმენტი</w:t>
            </w:r>
          </w:p>
          <w:p w14:paraId="0EA139C1" w14:textId="068FD622" w:rsidR="00AE41C2" w:rsidRPr="00834E33" w:rsidRDefault="00027F11" w:rsidP="00E16356">
            <w:pPr>
              <w:pStyle w:val="ListParagraph"/>
              <w:tabs>
                <w:tab w:val="left" w:pos="256"/>
              </w:tabs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="00CE78C4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3E59D5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</w:p>
        </w:tc>
      </w:tr>
      <w:tr w:rsidR="00834E33" w:rsidRPr="00834E33" w14:paraId="4FBD0540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7E4E2" w14:textId="77777777" w:rsidR="00AE41C2" w:rsidRPr="00834E33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1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C4C0E6" w14:textId="45575E4D" w:rsidR="0046093A" w:rsidRDefault="00CE78C4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435F5E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კომპანიის რესტრუქტურიზაცია</w:t>
            </w:r>
          </w:p>
          <w:p w14:paraId="26C9E16A" w14:textId="7FE005AB" w:rsidR="00435F5E" w:rsidRPr="00834E33" w:rsidRDefault="00435F5E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რესტრუქტურიზაციის არსი  ბ) სტრუქტურული ტრანსფორმაცია  გ) რეინჟინერინგი</w:t>
            </w:r>
          </w:p>
          <w:p w14:paraId="4D59268A" w14:textId="5D292792" w:rsidR="00AE41C2" w:rsidRDefault="00CE78C4" w:rsidP="0046093A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E59D5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  <w:r w:rsidR="004248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982888A" w14:textId="5C7F85B4" w:rsidR="006225D5" w:rsidRPr="00834E33" w:rsidRDefault="006225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ქვიზი.</w:t>
            </w:r>
          </w:p>
        </w:tc>
      </w:tr>
      <w:tr w:rsidR="00834E33" w:rsidRPr="00834E33" w14:paraId="2C3C4554" w14:textId="77777777" w:rsidTr="0046093A">
        <w:trPr>
          <w:gridAfter w:val="2"/>
          <w:wAfter w:w="8251" w:type="dxa"/>
          <w:trHeight w:val="421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F5067" w14:textId="77777777" w:rsidR="00AE41C2" w:rsidRPr="00834E33" w:rsidRDefault="00AE41C2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34E33" w:rsidRPr="00834E33" w14:paraId="6DFB7F72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C6D0D" w14:textId="49BD400C" w:rsidR="00AE41C2" w:rsidRPr="00834E33" w:rsidRDefault="006225D5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CE78C4"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CE78C4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="00CE78C4"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0A0C" w14:textId="505D5B98" w:rsidR="00E16356" w:rsidRDefault="00CE78C4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46093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35F5E">
              <w:rPr>
                <w:rFonts w:ascii="Sylfaen" w:hAnsi="Sylfaen"/>
                <w:b/>
                <w:sz w:val="20"/>
                <w:szCs w:val="20"/>
                <w:lang w:val="ka-GE"/>
              </w:rPr>
              <w:t>რისკების მენეჯმენტი</w:t>
            </w:r>
          </w:p>
          <w:p w14:paraId="2CAC9240" w14:textId="6A302392" w:rsidR="00435F5E" w:rsidRDefault="00435F5E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საბაზრო რისკი  ბ) კონკურენტული გარემოს მართვა  გ) ორგანიზაციული კულტურის მენეჯმენტი</w:t>
            </w:r>
          </w:p>
          <w:p w14:paraId="55BDD0AE" w14:textId="34AA990B" w:rsidR="00AE41C2" w:rsidRPr="00834E33" w:rsidRDefault="00CE78C4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E59D5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  <w:r w:rsidR="004248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834E33" w:rsidRPr="00834E33" w14:paraId="59029B71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2941" w14:textId="77777777" w:rsidR="00AE41C2" w:rsidRPr="00834E33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BAC6" w14:textId="2988E19F" w:rsidR="00E16356" w:rsidRDefault="00CE78C4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435F5E">
              <w:rPr>
                <w:rFonts w:ascii="Sylfaen" w:hAnsi="Sylfaen"/>
                <w:b/>
                <w:sz w:val="20"/>
                <w:szCs w:val="20"/>
                <w:lang w:val="ka-GE"/>
              </w:rPr>
              <w:t>მმართველობითი აუდიტი</w:t>
            </w:r>
          </w:p>
          <w:p w14:paraId="5BA9FA40" w14:textId="07B85321" w:rsidR="00435F5E" w:rsidRDefault="00435F5E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ა) ფუნქციონალური სფეროების შეფასება კრიზისის პირობებში  ბ) მმართველობითი გადაწყვეტილების რაციონალიზაცია  გ) კონტროლის როლი კრიზისების მენეჯმენტში</w:t>
            </w:r>
          </w:p>
          <w:p w14:paraId="096A95D4" w14:textId="4D90C4AB" w:rsidR="00AE41C2" w:rsidRPr="00834E33" w:rsidRDefault="00CE78C4" w:rsidP="00E1635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32B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="00432BD9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3E59D5"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ქეისი–სიტუაციური ანალიზი.</w:t>
            </w:r>
            <w:r w:rsidR="004248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834E33" w:rsidRPr="00834E33" w14:paraId="0C65EB95" w14:textId="77777777" w:rsidTr="00CC1F4C">
        <w:trPr>
          <w:trHeight w:val="845"/>
        </w:trPr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121C13" w14:textId="77777777" w:rsidR="00CE78C4" w:rsidRPr="00834E33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5CBF43F" w14:textId="77777777" w:rsidR="00CE78C4" w:rsidRPr="00834E33" w:rsidRDefault="00CE78C4" w:rsidP="00834E33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834E33">
              <w:rPr>
                <w:rFonts w:ascii="Sylfaen" w:hAnsi="Sylfaen"/>
                <w:b/>
                <w:sz w:val="20"/>
                <w:szCs w:val="20"/>
              </w:rPr>
              <w:t>დასკვნითი გამოცდა</w:t>
            </w:r>
          </w:p>
        </w:tc>
      </w:tr>
      <w:tr w:rsidR="00834E33" w:rsidRPr="00834E33" w14:paraId="4EB554DF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6CAD" w14:textId="77777777" w:rsidR="00D72B5F" w:rsidRPr="00834E33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A54EF80" w14:textId="77777777" w:rsidR="00D72B5F" w:rsidRPr="00834E3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0CB8" w14:textId="77777777" w:rsidR="00D72B5F" w:rsidRPr="00834E33" w:rsidRDefault="00D72B5F" w:rsidP="00D03DBF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075B533" w14:textId="77777777" w:rsidR="00D72B5F" w:rsidRPr="00834E33" w:rsidRDefault="001D1952" w:rsidP="001D2389">
            <w:pPr>
              <w:spacing w:after="0"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</w:t>
            </w:r>
            <w:r w:rsidR="0019321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2სთ.</w:t>
            </w:r>
            <w:r w:rsidR="0065446F"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 პრაქტიკული მეცადინეობა</w:t>
            </w:r>
            <w:r w:rsidR="0019321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2სთ</w:t>
            </w:r>
            <w:r w:rsidR="0065446F"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="001D2389"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სემინარული აქტივობა მოიცავს ქეისის განხილვას, </w:t>
            </w:r>
            <w:r w:rsidR="00E64D9A"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წერილობით ქვიზს</w:t>
            </w:r>
            <w:r w:rsidR="001D2389"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, ესეს დამუშავებას</w:t>
            </w: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834E33" w:rsidRPr="00834E33" w14:paraId="7039A92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C5B5" w14:textId="77777777" w:rsidR="00D72B5F" w:rsidRPr="00834E33" w:rsidRDefault="00D72B5F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834E33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834E3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834E33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6A4D" w14:textId="77777777" w:rsidR="00834E33" w:rsidRDefault="00834E33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4E40D2A1" w14:textId="77777777" w:rsidR="00834E33" w:rsidRDefault="00834E33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27DD4F58" w14:textId="77777777" w:rsidR="00D72B5F" w:rsidRPr="00834E33" w:rsidRDefault="00A72A90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საუნივერსიტეტო ინვენტარი.</w:t>
            </w:r>
          </w:p>
        </w:tc>
      </w:tr>
      <w:tr w:rsidR="00834E33" w:rsidRPr="00834E33" w14:paraId="72F4CE0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04C0" w14:textId="77777777" w:rsidR="001D6D9E" w:rsidRPr="00834E33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834E33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3F0D" w14:textId="77777777" w:rsidR="001D6D9E" w:rsidRPr="00834E33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1D1952" w:rsidRPr="00834E3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  <w:p w14:paraId="15528E99" w14:textId="77777777" w:rsidR="001D6D9E" w:rsidRPr="00834E33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1B3531E4" w14:textId="77777777" w:rsidR="001D6D9E" w:rsidRPr="00834E33" w:rsidRDefault="001D6D9E" w:rsidP="001D195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0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62C7B50B" w14:textId="77777777" w:rsidR="001D6D9E" w:rsidRPr="00834E33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22795033" w14:textId="77777777" w:rsidR="001D1952" w:rsidRPr="00834E33" w:rsidRDefault="001D1952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ქეისების განხილვა–სიტუაციური ანალიზი;</w:t>
            </w:r>
          </w:p>
          <w:p w14:paraId="230668E8" w14:textId="77777777" w:rsidR="001D1952" w:rsidRPr="00834E33" w:rsidRDefault="001D6D9E" w:rsidP="001D195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ლექცია/სემინარი</w:t>
            </w:r>
            <w:r w:rsidR="001D1952"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14:paraId="47F33E7C" w14:textId="77777777" w:rsidR="001D6D9E" w:rsidRPr="00834E33" w:rsidRDefault="001D6D9E" w:rsidP="001D195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7C325ABB" w14:textId="77777777" w:rsidR="001D6D9E" w:rsidRPr="00807C53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დისკუსია/დებატები;</w:t>
            </w:r>
          </w:p>
          <w:p w14:paraId="59B0E958" w14:textId="4D410FF9" w:rsidR="00807C53" w:rsidRPr="00807C53" w:rsidRDefault="00807C53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7C5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ბლიც-გამოკითხვა.</w:t>
            </w:r>
          </w:p>
        </w:tc>
      </w:tr>
      <w:tr w:rsidR="00834E33" w:rsidRPr="00834E33" w14:paraId="5C482D57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B6F1" w14:textId="77777777" w:rsidR="00D72B5F" w:rsidRPr="00834E3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CE2" w14:textId="77777777" w:rsidR="00D72B5F" w:rsidRPr="00834E3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6574E211" w14:textId="77777777" w:rsidR="00D72B5F" w:rsidRPr="00834E33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შეფასებას:</w:t>
            </w:r>
          </w:p>
          <w:p w14:paraId="50118975" w14:textId="70B2E050" w:rsidR="00D72B5F" w:rsidRPr="00834E3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ა.ა) (</w:t>
            </w:r>
            <w:r w:rsidRPr="00834E33">
              <w:rPr>
                <w:b/>
                <w:sz w:val="20"/>
                <w:szCs w:val="20"/>
              </w:rPr>
              <w:t xml:space="preserve"> A ) 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>ფრიადი  – 91 –100</w:t>
            </w:r>
            <w:r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4BD31AD4" w14:textId="15D15688" w:rsidR="00D72B5F" w:rsidRPr="00834E3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 xml:space="preserve">ა.ბ) ( </w:t>
            </w:r>
            <w:r w:rsidRPr="00834E33">
              <w:rPr>
                <w:b/>
                <w:sz w:val="20"/>
                <w:szCs w:val="20"/>
              </w:rPr>
              <w:t xml:space="preserve">B ) 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81-90 </w:t>
            </w:r>
            <w:r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7CB9223C" w14:textId="2B717176" w:rsidR="00D72B5F" w:rsidRPr="00834E3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lastRenderedPageBreak/>
              <w:t>ა.გ)</w:t>
            </w:r>
            <w:r w:rsidRPr="00834E33">
              <w:rPr>
                <w:b/>
                <w:sz w:val="20"/>
                <w:szCs w:val="20"/>
              </w:rPr>
              <w:t xml:space="preserve">  ( C ) 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 71-80 </w:t>
            </w:r>
            <w:r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6563553A" w14:textId="02D85477" w:rsidR="00D72B5F" w:rsidRPr="00834E3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 xml:space="preserve"> ა.დ) ( </w:t>
            </w:r>
            <w:r w:rsidRPr="00834E33">
              <w:rPr>
                <w:b/>
                <w:sz w:val="20"/>
                <w:szCs w:val="20"/>
              </w:rPr>
              <w:t xml:space="preserve">D ) 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 –  61-70</w:t>
            </w:r>
            <w:r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 ულა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2EC96E9C" w14:textId="1042AFF7" w:rsidR="00D72B5F" w:rsidRPr="00834E3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 xml:space="preserve"> ა.ე) ( </w:t>
            </w:r>
            <w:r w:rsidRPr="00834E33">
              <w:rPr>
                <w:b/>
                <w:sz w:val="20"/>
                <w:szCs w:val="20"/>
              </w:rPr>
              <w:t xml:space="preserve">E ) 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 51-60 </w:t>
            </w:r>
            <w:r w:rsidRPr="00834E3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00A516AA" w14:textId="77777777" w:rsidR="00D72B5F" w:rsidRPr="00834E33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834E33">
              <w:rPr>
                <w:b/>
                <w:sz w:val="20"/>
                <w:szCs w:val="20"/>
              </w:rPr>
              <w:tab/>
            </w:r>
          </w:p>
          <w:p w14:paraId="58632FE1" w14:textId="77777777" w:rsidR="00D72B5F" w:rsidRPr="00834E3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7030A673" w14:textId="755F4B97" w:rsidR="00D72B5F" w:rsidRPr="00834E33" w:rsidRDefault="00D72B5F" w:rsidP="00D03DBF">
            <w:p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834E33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834E33">
              <w:rPr>
                <w:b/>
                <w:sz w:val="20"/>
                <w:szCs w:val="20"/>
              </w:rPr>
              <w:t>FX)</w:t>
            </w:r>
            <w:r w:rsidRPr="00834E33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834E33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834E3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34E33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56E7BAC" w14:textId="1D7F6AAD" w:rsidR="00D72B5F" w:rsidRPr="00834E33" w:rsidRDefault="00D72B5F" w:rsidP="00D03DBF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834E33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834E3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834E33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Pr="00834E3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834E33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A8B2C8E" w14:textId="77777777" w:rsidR="001D6D9E" w:rsidRPr="00834E33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660A81BA" w14:textId="77777777" w:rsidR="0068150F" w:rsidRDefault="0068150F" w:rsidP="0068150F">
            <w:pPr>
              <w:widowControl w:val="0"/>
              <w:spacing w:after="0" w:line="30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ხდება 100-ქულიანი სისტემით,  </w:t>
            </w:r>
            <w:r w:rsidRPr="007F1D01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რომელიც ნაწილდება შემდეგნაირად: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შუალედური შეფასებები-</w:t>
            </w:r>
            <w:r w:rsidRPr="007F1D01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 </w:t>
            </w:r>
            <w:r w:rsidRPr="00AA34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60 ქულა (მიმდინარე აქტივობები + შუალედური გამოცდა) და </w:t>
            </w:r>
            <w:r w:rsidRPr="007F1D01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დასკვნითი შეფასება</w:t>
            </w:r>
            <w:r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 </w:t>
            </w:r>
            <w:r w:rsidRPr="00AA34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40 ქულა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AA34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54D9B17E" w14:textId="71391E97" w:rsidR="006225D5" w:rsidRPr="0068150F" w:rsidRDefault="0068150F" w:rsidP="0068150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color w:val="FF0000"/>
                <w:sz w:val="20"/>
                <w:szCs w:val="20"/>
                <w:u w:color="FF0000"/>
                <w:lang w:val="ka-GE"/>
              </w:rPr>
            </w:pPr>
            <w:r w:rsidRPr="00646628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64662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646628">
              <w:rPr>
                <w:rFonts w:ascii="Sylfaen" w:hAnsi="Sylfaen" w:cs="AcadNusx"/>
                <w:sz w:val="20"/>
                <w:szCs w:val="20"/>
                <w:u w:color="FF0000"/>
              </w:rPr>
              <w:t>განმავლობაში სტუდენტი შემდეგ კომპონენტებში დააგროვებს:</w:t>
            </w:r>
            <w:r w:rsidRPr="00646628">
              <w:rPr>
                <w:rFonts w:ascii="Sylfaen" w:hAnsi="Sylfaen" w:cs="AcadNusx"/>
                <w:color w:val="FF0000"/>
                <w:sz w:val="20"/>
                <w:szCs w:val="20"/>
                <w:u w:color="FF0000"/>
              </w:rPr>
              <w:t xml:space="preserve"> </w:t>
            </w:r>
          </w:p>
          <w:p w14:paraId="1E5D5084" w14:textId="77777777" w:rsidR="00807C53" w:rsidRDefault="00E2589E" w:rsidP="00C94D10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აქტივობა</w:t>
            </w:r>
            <w:r w:rsidR="00B54219"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– 4</w:t>
            </w:r>
            <w:r w:rsidR="00807C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</w:t>
            </w:r>
            <w:r w:rsidR="00B54219"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</w:t>
            </w:r>
            <w:r w:rsidR="00807C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</w:p>
          <w:p w14:paraId="51FD36EC" w14:textId="77777777" w:rsidR="00807C53" w:rsidRDefault="00807C53" w:rsidP="00C94D10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ა) </w:t>
            </w:r>
            <w:r w:rsidR="00B54219"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დისკუსია - 1 ქულა ( ტარდება 14 -ჯერ.  14 </w:t>
            </w:r>
            <w:r>
              <w:rPr>
                <w:rFonts w:ascii="Sylfaen" w:hAnsi="Sylfaen" w:cs="AcadNusx"/>
                <w:b/>
                <w:sz w:val="20"/>
                <w:szCs w:val="20"/>
              </w:rPr>
              <w:t xml:space="preserve">x 1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 = 14 ქულა)</w:t>
            </w:r>
          </w:p>
          <w:p w14:paraId="5FA10A90" w14:textId="77777777" w:rsidR="00807C53" w:rsidRDefault="00807C53" w:rsidP="00C94D10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ბ) ბლიც-გამოკითხვა - 1 ქულა ( ტარდება 14 -ჯერ.  14 </w:t>
            </w:r>
            <w:r>
              <w:rPr>
                <w:rFonts w:ascii="Sylfaen" w:hAnsi="Sylfaen" w:cs="AcadNusx"/>
                <w:b/>
                <w:sz w:val="20"/>
                <w:szCs w:val="20"/>
              </w:rPr>
              <w:t xml:space="preserve">x 1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 = 14 ქულა)</w:t>
            </w:r>
          </w:p>
          <w:p w14:paraId="6118769D" w14:textId="32B469E8" w:rsidR="006225D5" w:rsidRDefault="00807C53" w:rsidP="00D03DB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გ) ქვიზი - 6 ქულა ( ტარდება 2-ჯერ. 2 </w:t>
            </w:r>
            <w:r>
              <w:rPr>
                <w:rFonts w:ascii="Sylfaen" w:hAnsi="Sylfaen" w:cs="AcadNusx"/>
                <w:b/>
                <w:sz w:val="20"/>
                <w:szCs w:val="20"/>
              </w:rPr>
              <w:t xml:space="preserve">x 6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 = 12 ქულა. ქვიზი მოიცავს 12 საკითხს და ერთი საკითხი ფასდება 0.5 ქულით).</w:t>
            </w:r>
            <w:r w:rsidR="006225D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ქვიზი ჩატარდება მე-6 და მე-14 კვირას.</w:t>
            </w:r>
          </w:p>
          <w:p w14:paraId="72A61454" w14:textId="4E4FB21C" w:rsidR="002A2C27" w:rsidRDefault="00B54219" w:rsidP="00D03DB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="00A72BA5"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 2</w:t>
            </w:r>
            <w:r w:rsidR="00BA4BDD"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</w:t>
            </w:r>
            <w:r w:rsidR="00A72BA5"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 ( ტესტები</w:t>
            </w:r>
            <w:r w:rsidR="003722DC"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– 20 </w:t>
            </w:r>
            <w:r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ტესტი x </w:t>
            </w:r>
            <w:r w:rsidR="000529D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</w:t>
            </w:r>
            <w:r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</w:t>
            </w:r>
            <w:r w:rsidR="003722DC"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= 10 </w:t>
            </w:r>
            <w:r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</w:t>
            </w:r>
            <w:r w:rsidR="000529D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).</w:t>
            </w:r>
            <w:r w:rsidRPr="00962CC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p w14:paraId="080E252E" w14:textId="77777777" w:rsidR="0068150F" w:rsidRPr="007F1D01" w:rsidRDefault="0068150F" w:rsidP="006815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 w:bidi="en-US"/>
              </w:rPr>
            </w:pPr>
            <w:r w:rsidRPr="00A314AF">
              <w:rPr>
                <w:rFonts w:ascii="Sylfaen" w:hAnsi="Sylfaen"/>
                <w:b/>
                <w:sz w:val="20"/>
                <w:szCs w:val="20"/>
                <w:lang w:val="ka-GE" w:bidi="en-US"/>
              </w:rPr>
              <w:t>შუალედური შეფასების მინიმალური კომპეტენციის ზღვარი განისაზღვრება</w:t>
            </w:r>
            <w:r>
              <w:rPr>
                <w:rFonts w:ascii="Sylfaen" w:hAnsi="Sylfaen"/>
                <w:b/>
                <w:sz w:val="20"/>
                <w:szCs w:val="20"/>
                <w:lang w:val="ka-GE" w:bidi="en-US"/>
              </w:rPr>
              <w:t xml:space="preserve">  30</w:t>
            </w:r>
            <w:r w:rsidRPr="00A314AF">
              <w:rPr>
                <w:rFonts w:ascii="Sylfaen" w:hAnsi="Sylfaen"/>
                <w:b/>
                <w:sz w:val="20"/>
                <w:szCs w:val="20"/>
                <w:lang w:val="ka-GE" w:bidi="en-US"/>
              </w:rPr>
              <w:t xml:space="preserve"> ქულით. </w:t>
            </w:r>
          </w:p>
          <w:p w14:paraId="08BC29FF" w14:textId="5F45DFB4" w:rsidR="0068150F" w:rsidRPr="0068150F" w:rsidRDefault="0068150F" w:rsidP="0068150F">
            <w:pPr>
              <w:numPr>
                <w:ilvl w:val="0"/>
                <w:numId w:val="24"/>
              </w:num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8150F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დასკვნითი   შეფასება - 40 ქულა</w:t>
            </w:r>
            <w:r w:rsidRPr="0068150F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7928647" w14:textId="764F4E3F" w:rsidR="0068150F" w:rsidRPr="000529DB" w:rsidRDefault="0068150F" w:rsidP="0068150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გამოცდა: ტესური ფორმით. სტუდენტს მიეცემა 40 დახურული კითხვა. ერთი კითხვაზე ზუსტი პასუხი ფასდება 1 ქულით ( 40 </w:t>
            </w:r>
            <w:r>
              <w:rPr>
                <w:rFonts w:ascii="Sylfaen" w:hAnsi="Sylfaen" w:cs="AcadNusx"/>
                <w:b/>
                <w:sz w:val="20"/>
                <w:szCs w:val="20"/>
              </w:rPr>
              <w:t xml:space="preserve">x 1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 = 40 ქულა).</w:t>
            </w:r>
          </w:p>
          <w:p w14:paraId="69929234" w14:textId="77777777" w:rsidR="0068150F" w:rsidRPr="007F1D01" w:rsidRDefault="0068150F" w:rsidP="0068150F">
            <w:pPr>
              <w:spacing w:after="0" w:line="240" w:lineRule="auto"/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</w:pPr>
            <w:r w:rsidRPr="007F1D01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  <w:t xml:space="preserve">დასკვნითი გამოცდის </w:t>
            </w:r>
            <w:r w:rsidRPr="007F1D01"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  <w:t>მინიმალური კომპ</w:t>
            </w:r>
            <w:r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  <w:t xml:space="preserve">ეტენციის ზღვარი განისაზღვრება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21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ქულით.</w:t>
            </w:r>
          </w:p>
          <w:p w14:paraId="21DAF26A" w14:textId="36FFCB6E" w:rsidR="0068150F" w:rsidRPr="00C40B5C" w:rsidRDefault="0068150F" w:rsidP="000339E4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18"/>
                <w:szCs w:val="18"/>
                <w:lang w:val="ka-GE"/>
              </w:rPr>
            </w:pPr>
          </w:p>
          <w:p w14:paraId="56623D60" w14:textId="77777777" w:rsidR="001D6D9E" w:rsidRPr="00834E33" w:rsidRDefault="001D6D9E" w:rsidP="000339E4">
            <w:pPr>
              <w:spacing w:after="0" w:line="360" w:lineRule="auto"/>
              <w:jc w:val="both"/>
              <w:rPr>
                <w:rFonts w:ascii="Sylfaen" w:hAnsi="Sylfaen" w:cs="AcadNusx"/>
                <w:sz w:val="18"/>
                <w:szCs w:val="18"/>
                <w:lang w:val="ka-GE"/>
              </w:rPr>
            </w:pPr>
            <w:r w:rsidRPr="00834E33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11D966C4" w14:textId="60FABAE9" w:rsidR="00D72B5F" w:rsidRPr="00834E33" w:rsidRDefault="001D6D9E" w:rsidP="000339E4">
            <w:pPr>
              <w:spacing w:after="0" w:line="360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</w:t>
            </w:r>
            <w:r w:rsidR="0068150F" w:rsidRPr="007F1D01">
              <w:rPr>
                <w:rFonts w:ascii="Sylfaen" w:eastAsia="Times New Roman" w:hAnsi="Sylfaen" w:cs="Times New Roman"/>
                <w:sz w:val="20"/>
                <w:szCs w:val="20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  <w:bookmarkStart w:id="0" w:name="_GoBack"/>
            <w:bookmarkEnd w:id="0"/>
          </w:p>
        </w:tc>
      </w:tr>
      <w:tr w:rsidR="00542C02" w:rsidRPr="00834E33" w14:paraId="41E8C144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4F07" w14:textId="77777777" w:rsidR="00542C02" w:rsidRPr="00834E33" w:rsidRDefault="00542C02" w:rsidP="00542C0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9304" w14:textId="7F03BE75" w:rsidR="00542C02" w:rsidRPr="00834E33" w:rsidRDefault="00542C02" w:rsidP="00542C0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C15A4">
              <w:rPr>
                <w:rFonts w:ascii="Sylfaen" w:hAnsi="Sylfaen"/>
                <w:bCs/>
                <w:sz w:val="20"/>
                <w:szCs w:val="20"/>
                <w:lang w:val="ka-GE"/>
              </w:rPr>
              <w:t>ქეშელაშვილი გ. - ანტიკრიზისული მენეჯმენტი. მე-3 გამოცემა, თბ., 2019</w:t>
            </w:r>
            <w:r w:rsidRPr="009C15A4">
              <w:rPr>
                <w:rFonts w:ascii="Sylfaen" w:hAnsi="Sylfaen"/>
                <w:bCs/>
                <w:color w:val="0070C0"/>
                <w:sz w:val="20"/>
                <w:szCs w:val="20"/>
                <w:lang w:val="ka-GE"/>
              </w:rPr>
              <w:t xml:space="preserve">.   </w:t>
            </w:r>
            <w:r>
              <w:rPr>
                <w:rFonts w:ascii="Sylfaen" w:hAnsi="Sylfaen"/>
                <w:bCs/>
                <w:color w:val="0070C0"/>
                <w:sz w:val="20"/>
                <w:szCs w:val="20"/>
                <w:lang w:val="ka-GE"/>
              </w:rPr>
              <w:t>ელ</w:t>
            </w:r>
            <w:r w:rsidRPr="009C15A4">
              <w:rPr>
                <w:rFonts w:ascii="Sylfaen" w:hAnsi="Sylfaen"/>
                <w:bCs/>
                <w:color w:val="0070C0"/>
                <w:sz w:val="20"/>
                <w:szCs w:val="20"/>
                <w:lang w:val="ka-GE"/>
              </w:rPr>
              <w:t>წიგნი</w:t>
            </w:r>
          </w:p>
        </w:tc>
      </w:tr>
      <w:tr w:rsidR="00542C02" w:rsidRPr="00834E33" w14:paraId="2C847358" w14:textId="77777777" w:rsidTr="00CC1F4C">
        <w:trPr>
          <w:trHeight w:val="62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2C1E" w14:textId="77777777" w:rsidR="00542C02" w:rsidRPr="00834E33" w:rsidRDefault="00542C02" w:rsidP="00542C0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2947" w14:textId="3DDBF989" w:rsidR="00542C02" w:rsidRPr="00834E33" w:rsidRDefault="00542C02" w:rsidP="00542C0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სალექციო რიდერი</w:t>
            </w:r>
            <w:r w:rsidRPr="00834E33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834E33">
              <w:rPr>
                <w:rFonts w:ascii="Sylfaen" w:hAnsi="Sylfaen"/>
                <w:b/>
                <w:sz w:val="20"/>
                <w:szCs w:val="20"/>
                <w:lang w:val="ka-GE"/>
              </w:rPr>
              <w:t>უცხოურ ლიტერატურაზე დაყრდნობით</w:t>
            </w:r>
          </w:p>
        </w:tc>
      </w:tr>
    </w:tbl>
    <w:p w14:paraId="7049B5D5" w14:textId="77777777" w:rsidR="00F570AC" w:rsidRPr="00834E33" w:rsidRDefault="00F570AC" w:rsidP="00F570AC">
      <w:pPr>
        <w:spacing w:line="360" w:lineRule="auto"/>
        <w:rPr>
          <w:rFonts w:ascii="Sylfaen" w:hAnsi="Sylfaen"/>
          <w:b/>
          <w:sz w:val="24"/>
          <w:szCs w:val="24"/>
          <w:lang w:val="ka-GE"/>
        </w:rPr>
      </w:pPr>
    </w:p>
    <w:sectPr w:rsidR="00F570AC" w:rsidRPr="00834E33" w:rsidSect="00FB6C12">
      <w:pgSz w:w="11907" w:h="16839" w:code="9"/>
      <w:pgMar w:top="1080" w:right="850" w:bottom="90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4A3034"/>
    <w:multiLevelType w:val="hybridMultilevel"/>
    <w:tmpl w:val="CA7EE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54DC7"/>
    <w:multiLevelType w:val="hybridMultilevel"/>
    <w:tmpl w:val="13760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7045C"/>
    <w:multiLevelType w:val="hybridMultilevel"/>
    <w:tmpl w:val="F8FA1F0C"/>
    <w:lvl w:ilvl="0" w:tplc="8D78DF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07F30"/>
    <w:multiLevelType w:val="hybridMultilevel"/>
    <w:tmpl w:val="EE247F7C"/>
    <w:lvl w:ilvl="0" w:tplc="A4A2697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5250D"/>
    <w:multiLevelType w:val="hybridMultilevel"/>
    <w:tmpl w:val="B5FE5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2417C"/>
    <w:multiLevelType w:val="hybridMultilevel"/>
    <w:tmpl w:val="AEE642C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8FD4C94"/>
    <w:multiLevelType w:val="hybridMultilevel"/>
    <w:tmpl w:val="40C89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463EB"/>
    <w:multiLevelType w:val="hybridMultilevel"/>
    <w:tmpl w:val="4CA85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"/>
  </w:num>
  <w:num w:numId="12">
    <w:abstractNumId w:val="21"/>
  </w:num>
  <w:num w:numId="13">
    <w:abstractNumId w:val="20"/>
  </w:num>
  <w:num w:numId="14">
    <w:abstractNumId w:val="15"/>
  </w:num>
  <w:num w:numId="15">
    <w:abstractNumId w:val="5"/>
  </w:num>
  <w:num w:numId="16">
    <w:abstractNumId w:val="9"/>
  </w:num>
  <w:num w:numId="17">
    <w:abstractNumId w:val="2"/>
  </w:num>
  <w:num w:numId="18">
    <w:abstractNumId w:val="1"/>
  </w:num>
  <w:num w:numId="19">
    <w:abstractNumId w:val="6"/>
  </w:num>
  <w:num w:numId="20">
    <w:abstractNumId w:val="13"/>
  </w:num>
  <w:num w:numId="21">
    <w:abstractNumId w:val="14"/>
  </w:num>
  <w:num w:numId="22">
    <w:abstractNumId w:val="8"/>
  </w:num>
  <w:num w:numId="23">
    <w:abstractNumId w:val="1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96"/>
    <w:rsid w:val="000129B8"/>
    <w:rsid w:val="00016EF7"/>
    <w:rsid w:val="0002214F"/>
    <w:rsid w:val="000269CB"/>
    <w:rsid w:val="00027F11"/>
    <w:rsid w:val="000304D6"/>
    <w:rsid w:val="000339E4"/>
    <w:rsid w:val="000529DB"/>
    <w:rsid w:val="000860BA"/>
    <w:rsid w:val="00097246"/>
    <w:rsid w:val="000A5663"/>
    <w:rsid w:val="000A5766"/>
    <w:rsid w:val="000B2EB6"/>
    <w:rsid w:val="000B382A"/>
    <w:rsid w:val="000D1E8B"/>
    <w:rsid w:val="0010078D"/>
    <w:rsid w:val="00140084"/>
    <w:rsid w:val="0015369F"/>
    <w:rsid w:val="001634BE"/>
    <w:rsid w:val="001736CC"/>
    <w:rsid w:val="00193210"/>
    <w:rsid w:val="001A0E29"/>
    <w:rsid w:val="001D169D"/>
    <w:rsid w:val="001D1952"/>
    <w:rsid w:val="001D2389"/>
    <w:rsid w:val="001D6D9E"/>
    <w:rsid w:val="001E20C3"/>
    <w:rsid w:val="001F7215"/>
    <w:rsid w:val="00234C12"/>
    <w:rsid w:val="00237D45"/>
    <w:rsid w:val="002418D7"/>
    <w:rsid w:val="00241D64"/>
    <w:rsid w:val="00266176"/>
    <w:rsid w:val="00266DE8"/>
    <w:rsid w:val="0027586D"/>
    <w:rsid w:val="0027788D"/>
    <w:rsid w:val="00280582"/>
    <w:rsid w:val="00281287"/>
    <w:rsid w:val="002950BC"/>
    <w:rsid w:val="00297296"/>
    <w:rsid w:val="002A2C27"/>
    <w:rsid w:val="002B2770"/>
    <w:rsid w:val="002C51A3"/>
    <w:rsid w:val="002E44BE"/>
    <w:rsid w:val="002E7157"/>
    <w:rsid w:val="002F02E1"/>
    <w:rsid w:val="002F241D"/>
    <w:rsid w:val="002F28F7"/>
    <w:rsid w:val="00317325"/>
    <w:rsid w:val="00327A5D"/>
    <w:rsid w:val="003356DE"/>
    <w:rsid w:val="00341509"/>
    <w:rsid w:val="003478FB"/>
    <w:rsid w:val="00355BAF"/>
    <w:rsid w:val="003722DC"/>
    <w:rsid w:val="003723D1"/>
    <w:rsid w:val="0037749F"/>
    <w:rsid w:val="00392BEA"/>
    <w:rsid w:val="00393777"/>
    <w:rsid w:val="003A2D21"/>
    <w:rsid w:val="003E25E8"/>
    <w:rsid w:val="003E59D5"/>
    <w:rsid w:val="003E671A"/>
    <w:rsid w:val="003F208D"/>
    <w:rsid w:val="00424814"/>
    <w:rsid w:val="00432BD9"/>
    <w:rsid w:val="00435F5E"/>
    <w:rsid w:val="00442B7A"/>
    <w:rsid w:val="00455316"/>
    <w:rsid w:val="0045732D"/>
    <w:rsid w:val="0046093A"/>
    <w:rsid w:val="004B0055"/>
    <w:rsid w:val="004D515A"/>
    <w:rsid w:val="00504002"/>
    <w:rsid w:val="0053098E"/>
    <w:rsid w:val="0053512D"/>
    <w:rsid w:val="00542C02"/>
    <w:rsid w:val="00561138"/>
    <w:rsid w:val="0058400C"/>
    <w:rsid w:val="005951F8"/>
    <w:rsid w:val="005C6EA9"/>
    <w:rsid w:val="005D0209"/>
    <w:rsid w:val="005E5339"/>
    <w:rsid w:val="00621C80"/>
    <w:rsid w:val="006225D5"/>
    <w:rsid w:val="00634113"/>
    <w:rsid w:val="00647554"/>
    <w:rsid w:val="0065446F"/>
    <w:rsid w:val="0068150F"/>
    <w:rsid w:val="006857C1"/>
    <w:rsid w:val="006917A9"/>
    <w:rsid w:val="006B516E"/>
    <w:rsid w:val="006B7C85"/>
    <w:rsid w:val="006D1E76"/>
    <w:rsid w:val="006F4F85"/>
    <w:rsid w:val="007076DF"/>
    <w:rsid w:val="007140E6"/>
    <w:rsid w:val="007161BC"/>
    <w:rsid w:val="00730458"/>
    <w:rsid w:val="00741804"/>
    <w:rsid w:val="007461AC"/>
    <w:rsid w:val="007767F8"/>
    <w:rsid w:val="00781DB7"/>
    <w:rsid w:val="00791E6A"/>
    <w:rsid w:val="007C724A"/>
    <w:rsid w:val="007D3F93"/>
    <w:rsid w:val="007F472C"/>
    <w:rsid w:val="00807C53"/>
    <w:rsid w:val="00815527"/>
    <w:rsid w:val="00816C76"/>
    <w:rsid w:val="00820A09"/>
    <w:rsid w:val="00834E33"/>
    <w:rsid w:val="0086313C"/>
    <w:rsid w:val="0087332B"/>
    <w:rsid w:val="00884E83"/>
    <w:rsid w:val="008C1B97"/>
    <w:rsid w:val="008D0C9B"/>
    <w:rsid w:val="008D391E"/>
    <w:rsid w:val="008E01B1"/>
    <w:rsid w:val="008E38D1"/>
    <w:rsid w:val="008F2B97"/>
    <w:rsid w:val="008F6738"/>
    <w:rsid w:val="0092657D"/>
    <w:rsid w:val="0093459D"/>
    <w:rsid w:val="00940DD3"/>
    <w:rsid w:val="00944AFA"/>
    <w:rsid w:val="00957AF8"/>
    <w:rsid w:val="00962CC6"/>
    <w:rsid w:val="00974A18"/>
    <w:rsid w:val="0098188D"/>
    <w:rsid w:val="009F6E2B"/>
    <w:rsid w:val="009F761E"/>
    <w:rsid w:val="00A22282"/>
    <w:rsid w:val="00A625CF"/>
    <w:rsid w:val="00A65A09"/>
    <w:rsid w:val="00A72A90"/>
    <w:rsid w:val="00A72BA5"/>
    <w:rsid w:val="00AA1BEA"/>
    <w:rsid w:val="00AA3557"/>
    <w:rsid w:val="00AB75A5"/>
    <w:rsid w:val="00AC2921"/>
    <w:rsid w:val="00AC6342"/>
    <w:rsid w:val="00AE2C6A"/>
    <w:rsid w:val="00AE41C2"/>
    <w:rsid w:val="00B14BC7"/>
    <w:rsid w:val="00B2301F"/>
    <w:rsid w:val="00B54219"/>
    <w:rsid w:val="00B574BF"/>
    <w:rsid w:val="00B65739"/>
    <w:rsid w:val="00B67964"/>
    <w:rsid w:val="00BA34E3"/>
    <w:rsid w:val="00BA4BDD"/>
    <w:rsid w:val="00BB7999"/>
    <w:rsid w:val="00BD52F5"/>
    <w:rsid w:val="00BD6062"/>
    <w:rsid w:val="00BE45DA"/>
    <w:rsid w:val="00C022D5"/>
    <w:rsid w:val="00C15161"/>
    <w:rsid w:val="00C26E43"/>
    <w:rsid w:val="00C32F97"/>
    <w:rsid w:val="00C40B5C"/>
    <w:rsid w:val="00C506CA"/>
    <w:rsid w:val="00C5244A"/>
    <w:rsid w:val="00C64985"/>
    <w:rsid w:val="00C65143"/>
    <w:rsid w:val="00C6600C"/>
    <w:rsid w:val="00C72B51"/>
    <w:rsid w:val="00C81CB4"/>
    <w:rsid w:val="00C85FBB"/>
    <w:rsid w:val="00C91122"/>
    <w:rsid w:val="00C91512"/>
    <w:rsid w:val="00C92675"/>
    <w:rsid w:val="00C94D10"/>
    <w:rsid w:val="00CA470C"/>
    <w:rsid w:val="00CC1F4C"/>
    <w:rsid w:val="00CD6424"/>
    <w:rsid w:val="00CE78C4"/>
    <w:rsid w:val="00CE7FF3"/>
    <w:rsid w:val="00D03DBF"/>
    <w:rsid w:val="00D34CDB"/>
    <w:rsid w:val="00D3670F"/>
    <w:rsid w:val="00D61B21"/>
    <w:rsid w:val="00D65461"/>
    <w:rsid w:val="00D72B5F"/>
    <w:rsid w:val="00D76D59"/>
    <w:rsid w:val="00D86F7F"/>
    <w:rsid w:val="00DB1F72"/>
    <w:rsid w:val="00DB796D"/>
    <w:rsid w:val="00DD1D84"/>
    <w:rsid w:val="00E16356"/>
    <w:rsid w:val="00E2589E"/>
    <w:rsid w:val="00E558BE"/>
    <w:rsid w:val="00E60D86"/>
    <w:rsid w:val="00E64D9A"/>
    <w:rsid w:val="00E67BC4"/>
    <w:rsid w:val="00E82DE9"/>
    <w:rsid w:val="00E84579"/>
    <w:rsid w:val="00E86736"/>
    <w:rsid w:val="00E87DD6"/>
    <w:rsid w:val="00E911A7"/>
    <w:rsid w:val="00E93698"/>
    <w:rsid w:val="00ED7129"/>
    <w:rsid w:val="00EE25B2"/>
    <w:rsid w:val="00F06147"/>
    <w:rsid w:val="00F32441"/>
    <w:rsid w:val="00F32E91"/>
    <w:rsid w:val="00F36B45"/>
    <w:rsid w:val="00F570AC"/>
    <w:rsid w:val="00F66E92"/>
    <w:rsid w:val="00F9311D"/>
    <w:rsid w:val="00FB6C12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907A2"/>
  <w15:docId w15:val="{6F672C22-6C6C-4F07-8BEC-8FD4F20E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NoSpacing">
    <w:name w:val="No Spacing"/>
    <w:link w:val="NoSpacingChar"/>
    <w:qFormat/>
    <w:rsid w:val="00D65461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NoSpacingChar">
    <w:name w:val="No Spacing Char"/>
    <w:link w:val="NoSpacing"/>
    <w:rsid w:val="00D65461"/>
    <w:rPr>
      <w:rFonts w:ascii="Calibri" w:eastAsia="Times New Roman" w:hAnsi="Calibri" w:cs="Times New Roman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2C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evan.lazviashvili@geomedi.edu.g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69</cp:revision>
  <dcterms:created xsi:type="dcterms:W3CDTF">2019-05-25T13:56:00Z</dcterms:created>
  <dcterms:modified xsi:type="dcterms:W3CDTF">2025-03-11T07:19:00Z</dcterms:modified>
</cp:coreProperties>
</file>